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5268F" w14:textId="77777777" w:rsidR="00AD1E7C" w:rsidRDefault="00AD1E7C" w:rsidP="00BA2BCD">
      <w:pPr>
        <w:jc w:val="right"/>
        <w:rPr>
          <w:b/>
        </w:rPr>
      </w:pPr>
      <w:r w:rsidRPr="00A63418">
        <w:rPr>
          <w:b/>
        </w:rPr>
        <w:t xml:space="preserve">Groupe </w:t>
      </w:r>
      <w:r>
        <w:rPr>
          <w:b/>
        </w:rPr>
        <w:t>4</w:t>
      </w:r>
      <w:r w:rsidRPr="00A63418">
        <w:rPr>
          <w:b/>
        </w:rPr>
        <w:t xml:space="preserve"> – </w:t>
      </w:r>
      <w:r>
        <w:rPr>
          <w:b/>
        </w:rPr>
        <w:t xml:space="preserve">Les </w:t>
      </w:r>
      <w:proofErr w:type="spellStart"/>
      <w:r>
        <w:rPr>
          <w:b/>
        </w:rPr>
        <w:t>Pieds-Noirs</w:t>
      </w:r>
      <w:proofErr w:type="spellEnd"/>
      <w:r>
        <w:rPr>
          <w:b/>
        </w:rPr>
        <w:t xml:space="preserve"> </w:t>
      </w:r>
    </w:p>
    <w:p w14:paraId="4A75127E" w14:textId="28AECB0C" w:rsidR="00AD1E7C" w:rsidRDefault="00AD1E7C" w:rsidP="00FC04BB">
      <w:pPr>
        <w:jc w:val="both"/>
        <w:rPr>
          <w:b/>
        </w:rPr>
      </w:pPr>
      <w:r w:rsidRPr="00E33753">
        <w:rPr>
          <w:b/>
          <w:u w:val="thick"/>
        </w:rPr>
        <w:t>Document 1</w:t>
      </w:r>
      <w:r w:rsidR="00751A50">
        <w:rPr>
          <w:b/>
        </w:rPr>
        <w:t xml:space="preserve"> : Le mémorial des rapatriés d’Algérie </w:t>
      </w:r>
    </w:p>
    <w:p w14:paraId="6CECF95F" w14:textId="57F75263" w:rsidR="00751A50" w:rsidRPr="00751A50" w:rsidRDefault="00751A50" w:rsidP="00FC04BB">
      <w:pPr>
        <w:jc w:val="both"/>
        <w:rPr>
          <w:bCs/>
          <w:sz w:val="22"/>
          <w:szCs w:val="22"/>
        </w:rPr>
      </w:pPr>
      <w:r w:rsidRPr="00751A50">
        <w:rPr>
          <w:bCs/>
          <w:sz w:val="22"/>
          <w:szCs w:val="22"/>
        </w:rPr>
        <w:t xml:space="preserve">Ce samedi 5 octobre 2019 était un grand jour pour tous les </w:t>
      </w:r>
      <w:r w:rsidRPr="00751A50">
        <w:rPr>
          <w:bCs/>
          <w:sz w:val="22"/>
          <w:szCs w:val="22"/>
        </w:rPr>
        <w:t>pieds noirs</w:t>
      </w:r>
      <w:r w:rsidRPr="00751A50">
        <w:rPr>
          <w:bCs/>
          <w:sz w:val="22"/>
          <w:szCs w:val="22"/>
        </w:rPr>
        <w:t xml:space="preserve"> et plus largement tous ceux qui ont dû abandonner l’Algérie, de gré ou de force, à la fin de la guerre. Depuis des années, ils se battaient pour qu’un lieu de mémoire témoignant de leur douloureuse histoire voie le jour. Dix ans après le lancement du projet et grâce à de nombreux dons privés et l’aide des collectivités locales, le Conservatoire national de la Mémoire des Français d’Afrique du Nord a été inauguré ce samedi à Aix-en-Provence.</w:t>
      </w:r>
    </w:p>
    <w:p w14:paraId="567D0E41" w14:textId="7BECBD78" w:rsidR="00751A50" w:rsidRDefault="00751A50" w:rsidP="00FC04BB">
      <w:pPr>
        <w:jc w:val="both"/>
        <w:rPr>
          <w:bCs/>
          <w:sz w:val="22"/>
          <w:szCs w:val="22"/>
        </w:rPr>
      </w:pPr>
      <w:r w:rsidRPr="00751A50">
        <w:rPr>
          <w:bCs/>
          <w:sz w:val="22"/>
          <w:szCs w:val="22"/>
        </w:rPr>
        <w:t>Une inauguration empreinte d’émotion. Car dans la foule des visiteurs, ils sont encore nombreux à avoir vécu cet exode. Une blessure qui ne s’est jamais vraiment refermée. La plupart n'ont jamais revu l'Algérie, leur terre natale. Un épisode de l’Histoire de France que l’on a pendant longtemps voulu occulter.</w:t>
      </w:r>
      <w:r>
        <w:rPr>
          <w:bCs/>
          <w:sz w:val="22"/>
          <w:szCs w:val="22"/>
        </w:rPr>
        <w:t xml:space="preserve"> (…) </w:t>
      </w:r>
      <w:r w:rsidRPr="00751A50">
        <w:rPr>
          <w:bCs/>
          <w:sz w:val="22"/>
          <w:szCs w:val="22"/>
        </w:rPr>
        <w:t xml:space="preserve">Beaucoup de ces documents ont été confiés par les rapatriés eux-mêmes ou leurs familles pour que l’on n’oublie pas leur histoire, la douleur du déracinement, la violence et le mépris dont ils ont été victimes des deux côtés de la Méditerranée. Ce mémorial va aussi être l’occasion pour les descendants des </w:t>
      </w:r>
      <w:proofErr w:type="spellStart"/>
      <w:r w:rsidRPr="00751A50">
        <w:rPr>
          <w:bCs/>
          <w:sz w:val="22"/>
          <w:szCs w:val="22"/>
        </w:rPr>
        <w:t>pieds-noirs</w:t>
      </w:r>
      <w:proofErr w:type="spellEnd"/>
      <w:r w:rsidRPr="00751A50">
        <w:rPr>
          <w:bCs/>
          <w:sz w:val="22"/>
          <w:szCs w:val="22"/>
        </w:rPr>
        <w:t xml:space="preserve"> de se réapproprier leur histoire familiale, méconnue pour les plus jeunes. </w:t>
      </w:r>
    </w:p>
    <w:p w14:paraId="41FC5360" w14:textId="75B943A8" w:rsidR="00751A50" w:rsidRPr="00751A50" w:rsidRDefault="00751A50" w:rsidP="00FC04BB">
      <w:pPr>
        <w:jc w:val="both"/>
        <w:rPr>
          <w:bCs/>
          <w:sz w:val="22"/>
          <w:szCs w:val="22"/>
        </w:rPr>
      </w:pPr>
      <w:r>
        <w:rPr>
          <w:bCs/>
          <w:sz w:val="22"/>
          <w:szCs w:val="22"/>
        </w:rPr>
        <w:t>Stéphane Hilarion, « les rapatriés d’Algérie ont enfin leur mémorial », France Info, 6 octobre 2019</w:t>
      </w:r>
    </w:p>
    <w:p w14:paraId="5A27A01B" w14:textId="30E38EBF" w:rsidR="00751A50" w:rsidRPr="00751A50" w:rsidRDefault="00751A50" w:rsidP="00FC04BB">
      <w:pPr>
        <w:jc w:val="both"/>
        <w:rPr>
          <w:bCs/>
          <w:sz w:val="22"/>
          <w:szCs w:val="22"/>
          <w:lang w:val="en-US"/>
        </w:rPr>
      </w:pPr>
      <w:r w:rsidRPr="00751A50">
        <w:rPr>
          <w:b/>
          <w:sz w:val="22"/>
          <w:szCs w:val="22"/>
          <w:lang w:val="en-US"/>
        </w:rPr>
        <w:t>+ video</w:t>
      </w:r>
      <w:r w:rsidRPr="00751A50">
        <w:rPr>
          <w:bCs/>
          <w:sz w:val="22"/>
          <w:szCs w:val="22"/>
          <w:lang w:val="en-US"/>
        </w:rPr>
        <w:t xml:space="preserve">: </w:t>
      </w:r>
      <w:r w:rsidRPr="00751A50">
        <w:rPr>
          <w:bCs/>
          <w:sz w:val="22"/>
          <w:szCs w:val="22"/>
          <w:lang w:val="en-US"/>
        </w:rPr>
        <w:t>https://www.francetvinfo.fr/culture/patrimoine/histoire/les-rapatries-dalgerie-ont-enfin-leur-memorial-inaugure-ce-week-end-a-aix-en-provence_3647129.html</w:t>
      </w:r>
    </w:p>
    <w:p w14:paraId="08533DC0" w14:textId="77777777" w:rsidR="00AD1E7C" w:rsidRPr="00751A50" w:rsidRDefault="00AD1E7C" w:rsidP="00FC04BB">
      <w:pPr>
        <w:jc w:val="both"/>
        <w:rPr>
          <w:b/>
          <w:lang w:val="en-US"/>
        </w:rPr>
      </w:pPr>
    </w:p>
    <w:p w14:paraId="7C749748" w14:textId="628B2D81" w:rsidR="00AD1E7C" w:rsidRPr="00EF50E9" w:rsidRDefault="00AD1E7C" w:rsidP="00FC04BB">
      <w:pPr>
        <w:jc w:val="both"/>
        <w:rPr>
          <w:bCs/>
        </w:rPr>
      </w:pPr>
      <w:r w:rsidRPr="00E33753">
        <w:rPr>
          <w:b/>
          <w:u w:val="thick"/>
        </w:rPr>
        <w:t xml:space="preserve">Document </w:t>
      </w:r>
      <w:r>
        <w:rPr>
          <w:b/>
          <w:u w:val="thick"/>
        </w:rPr>
        <w:t>2</w:t>
      </w:r>
      <w:r w:rsidR="00751A50">
        <w:rPr>
          <w:b/>
          <w:u w:val="thick"/>
        </w:rPr>
        <w:t xml:space="preserve"> : </w:t>
      </w:r>
      <w:r w:rsidR="00EF50E9" w:rsidRPr="00EF50E9">
        <w:rPr>
          <w:b/>
        </w:rPr>
        <w:t xml:space="preserve">La mémoire divisée des </w:t>
      </w:r>
      <w:proofErr w:type="spellStart"/>
      <w:r w:rsidR="00EF50E9" w:rsidRPr="00EF50E9">
        <w:rPr>
          <w:b/>
        </w:rPr>
        <w:t>Pieds-Noirs</w:t>
      </w:r>
      <w:proofErr w:type="spellEnd"/>
      <w:r w:rsidR="00EF50E9">
        <w:rPr>
          <w:bCs/>
        </w:rPr>
        <w:t xml:space="preserve"> </w:t>
      </w:r>
    </w:p>
    <w:p w14:paraId="7A25620D" w14:textId="674B5016" w:rsidR="00751A50" w:rsidRDefault="00751A50" w:rsidP="00FC04BB">
      <w:pPr>
        <w:jc w:val="both"/>
        <w:rPr>
          <w:b/>
          <w:u w:val="thick"/>
        </w:rPr>
      </w:pPr>
      <w:r w:rsidRPr="00751A50">
        <w:rPr>
          <w:b/>
          <w:u w:val="thick"/>
        </w:rPr>
        <w:t>https://enseignants.lumni.fr/fiche-media/00000001899/la-memoire-divisee-des-pieds-noirs.html</w:t>
      </w:r>
    </w:p>
    <w:p w14:paraId="1FDCAFA0" w14:textId="77777777" w:rsidR="00AD1E7C" w:rsidRDefault="00AD1E7C" w:rsidP="00FC04BB">
      <w:pPr>
        <w:jc w:val="both"/>
        <w:rPr>
          <w:b/>
          <w:u w:val="thick"/>
        </w:rPr>
      </w:pPr>
    </w:p>
    <w:p w14:paraId="704A5A60" w14:textId="213B9B4D" w:rsidR="00AD1E7C" w:rsidRDefault="00AD1E7C" w:rsidP="00FC04BB">
      <w:pPr>
        <w:jc w:val="both"/>
        <w:rPr>
          <w:bCs/>
        </w:rPr>
      </w:pPr>
      <w:r w:rsidRPr="00E33753">
        <w:rPr>
          <w:b/>
          <w:u w:val="thick"/>
        </w:rPr>
        <w:t xml:space="preserve">Document </w:t>
      </w:r>
      <w:r>
        <w:rPr>
          <w:b/>
          <w:u w:val="thick"/>
        </w:rPr>
        <w:t>3</w:t>
      </w:r>
      <w:r w:rsidR="00EF50E9">
        <w:rPr>
          <w:b/>
          <w:u w:val="thick"/>
        </w:rPr>
        <w:t> </w:t>
      </w:r>
      <w:r w:rsidR="00EF50E9">
        <w:rPr>
          <w:bCs/>
        </w:rPr>
        <w:t xml:space="preserve">: </w:t>
      </w:r>
      <w:r w:rsidR="00EF50E9" w:rsidRPr="00EF50E9">
        <w:rPr>
          <w:b/>
        </w:rPr>
        <w:t xml:space="preserve">Quel devoir de mémoire pour les </w:t>
      </w:r>
      <w:proofErr w:type="spellStart"/>
      <w:r w:rsidR="00EF50E9" w:rsidRPr="00EF50E9">
        <w:rPr>
          <w:b/>
        </w:rPr>
        <w:t>Pieds-Noirs</w:t>
      </w:r>
      <w:proofErr w:type="spellEnd"/>
      <w:r w:rsidR="00EF50E9" w:rsidRPr="00EF50E9">
        <w:rPr>
          <w:b/>
        </w:rPr>
        <w:t> ?</w:t>
      </w:r>
    </w:p>
    <w:p w14:paraId="79414242" w14:textId="77777777" w:rsidR="00FC04BB" w:rsidRDefault="00EF50E9" w:rsidP="00FC04BB">
      <w:pPr>
        <w:jc w:val="both"/>
        <w:rPr>
          <w:rFonts w:eastAsia="Times New Roman" w:cstheme="minorHAnsi"/>
          <w:sz w:val="22"/>
          <w:szCs w:val="22"/>
          <w:lang w:eastAsia="fr-FR"/>
        </w:rPr>
      </w:pPr>
      <w:r w:rsidRPr="00EF50E9">
        <w:rPr>
          <w:rFonts w:cstheme="minorHAnsi"/>
          <w:bCs/>
          <w:sz w:val="22"/>
          <w:szCs w:val="22"/>
        </w:rPr>
        <w:t>«</w:t>
      </w:r>
      <w:r w:rsidR="003A71E6">
        <w:rPr>
          <w:rFonts w:cstheme="minorHAnsi"/>
          <w:bCs/>
          <w:sz w:val="22"/>
          <w:szCs w:val="22"/>
        </w:rPr>
        <w:t xml:space="preserve"> </w:t>
      </w:r>
      <w:r w:rsidR="003A71E6" w:rsidRPr="003A71E6">
        <w:rPr>
          <w:rFonts w:eastAsia="Times New Roman" w:cstheme="minorHAnsi"/>
          <w:sz w:val="22"/>
          <w:szCs w:val="22"/>
          <w:lang w:eastAsia="fr-FR"/>
        </w:rPr>
        <w:t>L’exil a entraîné une resocialisation des Français du Maghreb</w:t>
      </w:r>
      <w:r w:rsidR="003A71E6">
        <w:rPr>
          <w:rFonts w:eastAsia="Times New Roman" w:cstheme="minorHAnsi"/>
          <w:sz w:val="22"/>
          <w:szCs w:val="22"/>
          <w:lang w:eastAsia="fr-FR"/>
        </w:rPr>
        <w:t xml:space="preserve">. </w:t>
      </w:r>
      <w:r w:rsidR="003A71E6" w:rsidRPr="003A71E6">
        <w:rPr>
          <w:rFonts w:eastAsia="Times New Roman" w:cstheme="minorHAnsi"/>
          <w:sz w:val="22"/>
          <w:szCs w:val="22"/>
          <w:lang w:eastAsia="fr-FR"/>
        </w:rPr>
        <w:t>Il est l’élément déclencheur de la prise de conscience de leur particularisme au regard des autres Français</w:t>
      </w:r>
      <w:r w:rsidR="003A71E6">
        <w:rPr>
          <w:rFonts w:eastAsia="Times New Roman" w:cstheme="minorHAnsi"/>
          <w:sz w:val="22"/>
          <w:szCs w:val="22"/>
          <w:lang w:eastAsia="fr-FR"/>
        </w:rPr>
        <w:t xml:space="preserve">. </w:t>
      </w:r>
      <w:r w:rsidR="003A71E6" w:rsidRPr="003A71E6">
        <w:rPr>
          <w:rFonts w:eastAsia="Times New Roman" w:cstheme="minorHAnsi"/>
          <w:sz w:val="22"/>
          <w:szCs w:val="22"/>
          <w:lang w:eastAsia="fr-FR"/>
        </w:rPr>
        <w:t>Cela s’énonce d’ailleurs dans les problèmes de vocabulaire : quel nom donner à cette population ? L’</w:t>
      </w:r>
      <w:r w:rsidR="003A71E6" w:rsidRPr="003A71E6">
        <w:rPr>
          <w:rFonts w:eastAsia="Times New Roman" w:cstheme="minorHAnsi"/>
          <w:sz w:val="22"/>
          <w:szCs w:val="22"/>
          <w:lang w:eastAsia="fr-FR"/>
        </w:rPr>
        <w:t>État</w:t>
      </w:r>
      <w:r w:rsidR="003A71E6" w:rsidRPr="003A71E6">
        <w:rPr>
          <w:rFonts w:eastAsia="Times New Roman" w:cstheme="minorHAnsi"/>
          <w:sz w:val="22"/>
          <w:szCs w:val="22"/>
          <w:lang w:eastAsia="fr-FR"/>
        </w:rPr>
        <w:t xml:space="preserve"> français les « rapatri</w:t>
      </w:r>
      <w:r w:rsidR="003A71E6">
        <w:rPr>
          <w:rFonts w:eastAsia="Times New Roman" w:cstheme="minorHAnsi"/>
          <w:sz w:val="22"/>
          <w:szCs w:val="22"/>
          <w:lang w:eastAsia="fr-FR"/>
        </w:rPr>
        <w:t>és</w:t>
      </w:r>
      <w:r w:rsidR="003A71E6" w:rsidRPr="003A71E6">
        <w:rPr>
          <w:rFonts w:eastAsia="Times New Roman" w:cstheme="minorHAnsi"/>
          <w:sz w:val="22"/>
          <w:szCs w:val="22"/>
          <w:lang w:eastAsia="fr-FR"/>
        </w:rPr>
        <w:t xml:space="preserve"> » mais eux se sentent « exilés », « expatriés ». </w:t>
      </w:r>
      <w:r w:rsidR="003A71E6">
        <w:rPr>
          <w:rFonts w:eastAsia="Times New Roman" w:cstheme="minorHAnsi"/>
          <w:sz w:val="22"/>
          <w:szCs w:val="22"/>
          <w:lang w:eastAsia="fr-FR"/>
        </w:rPr>
        <w:t xml:space="preserve">(…) </w:t>
      </w:r>
      <w:r w:rsidR="003A71E6" w:rsidRPr="003A71E6">
        <w:rPr>
          <w:rFonts w:eastAsia="Times New Roman" w:cstheme="minorHAnsi"/>
          <w:sz w:val="22"/>
          <w:szCs w:val="22"/>
          <w:lang w:eastAsia="fr-FR"/>
        </w:rPr>
        <w:t>L’opinion publique les conspue, les appelle « </w:t>
      </w:r>
      <w:proofErr w:type="spellStart"/>
      <w:r w:rsidR="003A71E6" w:rsidRPr="003A71E6">
        <w:rPr>
          <w:rFonts w:eastAsia="Times New Roman" w:cstheme="minorHAnsi"/>
          <w:sz w:val="22"/>
          <w:szCs w:val="22"/>
          <w:lang w:eastAsia="fr-FR"/>
        </w:rPr>
        <w:t>pieds-noirs</w:t>
      </w:r>
      <w:proofErr w:type="spellEnd"/>
      <w:r w:rsidR="003A71E6" w:rsidRPr="003A71E6">
        <w:rPr>
          <w:rFonts w:eastAsia="Times New Roman" w:cstheme="minorHAnsi"/>
          <w:sz w:val="22"/>
          <w:szCs w:val="22"/>
          <w:lang w:eastAsia="fr-FR"/>
        </w:rPr>
        <w:t xml:space="preserve"> », terme au départ plutôt péjoratif, que beaucoup découvrent en France. Ce nom, ils vont ensuite se l’approprier pour se désigner, se démarquer des Français de France. Il reste le nom de ceux qui ont connu l’exode. Il est le nom de l’exil. </w:t>
      </w:r>
      <w:r w:rsidR="003A71E6">
        <w:rPr>
          <w:rFonts w:eastAsia="Times New Roman" w:cstheme="minorHAnsi"/>
          <w:sz w:val="22"/>
          <w:szCs w:val="22"/>
          <w:lang w:eastAsia="fr-FR"/>
        </w:rPr>
        <w:t xml:space="preserve">(…) </w:t>
      </w:r>
      <w:r w:rsidR="003A71E6" w:rsidRPr="003A71E6">
        <w:rPr>
          <w:rFonts w:eastAsia="Times New Roman" w:cstheme="minorHAnsi"/>
          <w:sz w:val="22"/>
          <w:szCs w:val="22"/>
          <w:lang w:eastAsia="fr-FR"/>
        </w:rPr>
        <w:t>Leur identité se construit alors sur le refus du vocable « rapatriés » que l’</w:t>
      </w:r>
      <w:r w:rsidR="00FC04BB" w:rsidRPr="003A71E6">
        <w:rPr>
          <w:rFonts w:eastAsia="Times New Roman" w:cstheme="minorHAnsi"/>
          <w:sz w:val="22"/>
          <w:szCs w:val="22"/>
          <w:lang w:eastAsia="fr-FR"/>
        </w:rPr>
        <w:t>État</w:t>
      </w:r>
      <w:r w:rsidR="003A71E6" w:rsidRPr="003A71E6">
        <w:rPr>
          <w:rFonts w:eastAsia="Times New Roman" w:cstheme="minorHAnsi"/>
          <w:sz w:val="22"/>
          <w:szCs w:val="22"/>
          <w:lang w:eastAsia="fr-FR"/>
        </w:rPr>
        <w:t xml:space="preserve"> français leur a octroyé. Pour les </w:t>
      </w:r>
      <w:proofErr w:type="spellStart"/>
      <w:r w:rsidR="003A71E6" w:rsidRPr="003A71E6">
        <w:rPr>
          <w:rFonts w:eastAsia="Times New Roman" w:cstheme="minorHAnsi"/>
          <w:sz w:val="22"/>
          <w:szCs w:val="22"/>
          <w:lang w:eastAsia="fr-FR"/>
        </w:rPr>
        <w:t>pieds-noirs</w:t>
      </w:r>
      <w:proofErr w:type="spellEnd"/>
      <w:r w:rsidR="003A71E6" w:rsidRPr="003A71E6">
        <w:rPr>
          <w:rFonts w:eastAsia="Times New Roman" w:cstheme="minorHAnsi"/>
          <w:sz w:val="22"/>
          <w:szCs w:val="22"/>
          <w:lang w:eastAsia="fr-FR"/>
        </w:rPr>
        <w:t xml:space="preserve">, la patrie, ce n’est pas la France. La patrie, c’est « la terre des pères » et donc l’Algérie. </w:t>
      </w:r>
    </w:p>
    <w:p w14:paraId="745E505D" w14:textId="7AF8E492" w:rsidR="00FC04BB" w:rsidRDefault="003A71E6" w:rsidP="00FC04BB">
      <w:pPr>
        <w:jc w:val="both"/>
        <w:rPr>
          <w:rFonts w:eastAsia="Times New Roman" w:cstheme="minorHAnsi"/>
          <w:sz w:val="22"/>
          <w:szCs w:val="22"/>
          <w:lang w:eastAsia="fr-FR"/>
        </w:rPr>
      </w:pPr>
      <w:r w:rsidRPr="003A71E6">
        <w:rPr>
          <w:rFonts w:eastAsia="Times New Roman" w:cstheme="minorHAnsi"/>
          <w:sz w:val="22"/>
          <w:szCs w:val="22"/>
          <w:lang w:eastAsia="fr-FR"/>
        </w:rPr>
        <w:t xml:space="preserve">Le sentiment unificateur de l’ensemble des </w:t>
      </w:r>
      <w:proofErr w:type="spellStart"/>
      <w:r w:rsidRPr="003A71E6">
        <w:rPr>
          <w:rFonts w:eastAsia="Times New Roman" w:cstheme="minorHAnsi"/>
          <w:sz w:val="22"/>
          <w:szCs w:val="22"/>
          <w:lang w:eastAsia="fr-FR"/>
        </w:rPr>
        <w:t>pieds-noirs</w:t>
      </w:r>
      <w:proofErr w:type="spellEnd"/>
      <w:r w:rsidRPr="003A71E6">
        <w:rPr>
          <w:rFonts w:eastAsia="Times New Roman" w:cstheme="minorHAnsi"/>
          <w:sz w:val="22"/>
          <w:szCs w:val="22"/>
          <w:lang w:eastAsia="fr-FR"/>
        </w:rPr>
        <w:t xml:space="preserve"> est ce retour impossible à la terre des pères et à la terre des morts.</w:t>
      </w:r>
      <w:r w:rsidR="00FC04BB">
        <w:rPr>
          <w:rFonts w:eastAsia="Times New Roman" w:cstheme="minorHAnsi"/>
          <w:sz w:val="22"/>
          <w:szCs w:val="22"/>
          <w:lang w:eastAsia="fr-FR"/>
        </w:rPr>
        <w:t xml:space="preserve"> L</w:t>
      </w:r>
      <w:r w:rsidRPr="003A71E6">
        <w:rPr>
          <w:rFonts w:eastAsia="Times New Roman" w:cstheme="minorHAnsi"/>
          <w:sz w:val="22"/>
          <w:szCs w:val="22"/>
          <w:lang w:eastAsia="fr-FR"/>
        </w:rPr>
        <w:t xml:space="preserve">’exode des </w:t>
      </w:r>
      <w:proofErr w:type="spellStart"/>
      <w:r w:rsidRPr="003A71E6">
        <w:rPr>
          <w:rFonts w:eastAsia="Times New Roman" w:cstheme="minorHAnsi"/>
          <w:sz w:val="22"/>
          <w:szCs w:val="22"/>
          <w:lang w:eastAsia="fr-FR"/>
        </w:rPr>
        <w:t>pieds-noirs</w:t>
      </w:r>
      <w:proofErr w:type="spellEnd"/>
      <w:r w:rsidRPr="003A71E6">
        <w:rPr>
          <w:rFonts w:eastAsia="Times New Roman" w:cstheme="minorHAnsi"/>
          <w:sz w:val="22"/>
          <w:szCs w:val="22"/>
          <w:lang w:eastAsia="fr-FR"/>
        </w:rPr>
        <w:t xml:space="preserve"> est une migration sans retour possible, sans racines.</w:t>
      </w:r>
      <w:r>
        <w:rPr>
          <w:rFonts w:eastAsia="Times New Roman" w:cstheme="minorHAnsi"/>
          <w:sz w:val="22"/>
          <w:szCs w:val="22"/>
          <w:lang w:eastAsia="fr-FR"/>
        </w:rPr>
        <w:t xml:space="preserve"> (…) </w:t>
      </w:r>
      <w:r w:rsidRPr="003A71E6">
        <w:rPr>
          <w:rFonts w:eastAsia="Times New Roman" w:cstheme="minorHAnsi"/>
          <w:sz w:val="22"/>
          <w:szCs w:val="22"/>
          <w:lang w:eastAsia="fr-FR"/>
        </w:rPr>
        <w:t>Le travail historique que ceux-ci réclament doit venir de la communauté elle-même puisque, selon eux, seuls les « vrais » témoins sont capables de « </w:t>
      </w:r>
      <w:r w:rsidRPr="003A71E6">
        <w:rPr>
          <w:rFonts w:eastAsia="Times New Roman" w:cstheme="minorHAnsi"/>
          <w:i/>
          <w:iCs/>
          <w:sz w:val="22"/>
          <w:szCs w:val="22"/>
          <w:lang w:eastAsia="fr-FR"/>
        </w:rPr>
        <w:t>rétablir la vérité</w:t>
      </w:r>
      <w:r w:rsidRPr="003A71E6">
        <w:rPr>
          <w:rFonts w:eastAsia="Times New Roman" w:cstheme="minorHAnsi"/>
          <w:sz w:val="22"/>
          <w:szCs w:val="22"/>
          <w:lang w:eastAsia="fr-FR"/>
        </w:rPr>
        <w:t> »</w:t>
      </w:r>
      <w:r w:rsidR="00FC04BB">
        <w:rPr>
          <w:rFonts w:eastAsia="Times New Roman" w:cstheme="minorHAnsi"/>
          <w:sz w:val="22"/>
          <w:szCs w:val="22"/>
          <w:lang w:eastAsia="fr-FR"/>
        </w:rPr>
        <w:t>,</w:t>
      </w:r>
      <w:r>
        <w:rPr>
          <w:rFonts w:eastAsia="Times New Roman" w:cstheme="minorHAnsi"/>
          <w:sz w:val="22"/>
          <w:szCs w:val="22"/>
          <w:lang w:eastAsia="fr-FR"/>
        </w:rPr>
        <w:t xml:space="preserve"> </w:t>
      </w:r>
      <w:r w:rsidRPr="003A71E6">
        <w:rPr>
          <w:rFonts w:eastAsia="Times New Roman" w:cstheme="minorHAnsi"/>
          <w:sz w:val="22"/>
          <w:szCs w:val="22"/>
          <w:lang w:eastAsia="fr-FR"/>
        </w:rPr>
        <w:t>l’histoire officielle</w:t>
      </w:r>
      <w:r>
        <w:rPr>
          <w:rFonts w:eastAsia="Times New Roman" w:cstheme="minorHAnsi"/>
          <w:sz w:val="22"/>
          <w:szCs w:val="22"/>
          <w:lang w:eastAsia="fr-FR"/>
        </w:rPr>
        <w:t xml:space="preserve"> </w:t>
      </w:r>
      <w:r w:rsidRPr="003A71E6">
        <w:rPr>
          <w:rFonts w:eastAsia="Times New Roman" w:cstheme="minorHAnsi"/>
          <w:sz w:val="22"/>
          <w:szCs w:val="22"/>
          <w:lang w:eastAsia="fr-FR"/>
        </w:rPr>
        <w:t>étant considérée comme inexacte voire mensongère. Vont alors naître des lieux de recherche comme le Centre de documentation historique sur l’Algérie, fondé à Aix-en-Provence en 1974, ou le Centre d’études pied-noir de Nice. Les ouvrages sont publiés par des maisons d’édition elles-mêmes « </w:t>
      </w:r>
      <w:proofErr w:type="spellStart"/>
      <w:r w:rsidRPr="003A71E6">
        <w:rPr>
          <w:rFonts w:eastAsia="Times New Roman" w:cstheme="minorHAnsi"/>
          <w:sz w:val="22"/>
          <w:szCs w:val="22"/>
          <w:lang w:eastAsia="fr-FR"/>
        </w:rPr>
        <w:t>pieds-noirs</w:t>
      </w:r>
      <w:proofErr w:type="spellEnd"/>
      <w:r w:rsidRPr="003A71E6">
        <w:rPr>
          <w:rFonts w:eastAsia="Times New Roman" w:cstheme="minorHAnsi"/>
          <w:sz w:val="22"/>
          <w:szCs w:val="22"/>
          <w:lang w:eastAsia="fr-FR"/>
        </w:rPr>
        <w:t xml:space="preserve"> », éditions de l’Atlanthrope ou Jacques </w:t>
      </w:r>
      <w:proofErr w:type="spellStart"/>
      <w:r w:rsidRPr="003A71E6">
        <w:rPr>
          <w:rFonts w:eastAsia="Times New Roman" w:cstheme="minorHAnsi"/>
          <w:sz w:val="22"/>
          <w:szCs w:val="22"/>
          <w:lang w:eastAsia="fr-FR"/>
        </w:rPr>
        <w:t>Gandini</w:t>
      </w:r>
      <w:proofErr w:type="spellEnd"/>
      <w:r w:rsidRPr="003A71E6">
        <w:rPr>
          <w:rFonts w:eastAsia="Times New Roman" w:cstheme="minorHAnsi"/>
          <w:sz w:val="22"/>
          <w:szCs w:val="22"/>
          <w:lang w:eastAsia="fr-FR"/>
        </w:rPr>
        <w:t xml:space="preserve"> par exemple. Ils évoquent l’histoire des ancêtres, l’important étant de raconter ses racines et de prouver le travail effectué en Afrique du Nord. </w:t>
      </w:r>
      <w:r w:rsidR="00FC04BB" w:rsidRPr="00FC04BB">
        <w:rPr>
          <w:rFonts w:eastAsia="Times New Roman" w:cstheme="minorHAnsi"/>
          <w:sz w:val="22"/>
          <w:szCs w:val="22"/>
          <w:lang w:eastAsia="fr-FR"/>
        </w:rPr>
        <w:t>Éloignés</w:t>
      </w:r>
      <w:r w:rsidR="00FC04BB" w:rsidRPr="00FC04BB">
        <w:rPr>
          <w:rFonts w:eastAsia="Times New Roman" w:cstheme="minorHAnsi"/>
          <w:sz w:val="22"/>
          <w:szCs w:val="22"/>
          <w:lang w:eastAsia="fr-FR"/>
        </w:rPr>
        <w:t xml:space="preserve"> à tout jamais de la terre qu’ils aiment, sans possibilité de retour, raconter leur terre, faire reconnaître leur histoire devient pour eux un enjeu fondamental. Cet enjeu, c’est l’existence même du groupe, sa cohérence aussi. </w:t>
      </w:r>
      <w:r w:rsidR="00FC04BB">
        <w:rPr>
          <w:rFonts w:eastAsia="Times New Roman" w:cstheme="minorHAnsi"/>
          <w:sz w:val="22"/>
          <w:szCs w:val="22"/>
          <w:lang w:eastAsia="fr-FR"/>
        </w:rPr>
        <w:t xml:space="preserve">(…) </w:t>
      </w:r>
      <w:r w:rsidR="00FC04BB" w:rsidRPr="00FC04BB">
        <w:rPr>
          <w:rFonts w:eastAsia="Times New Roman" w:cstheme="minorHAnsi"/>
          <w:sz w:val="22"/>
          <w:szCs w:val="22"/>
          <w:lang w:eastAsia="fr-FR"/>
        </w:rPr>
        <w:t xml:space="preserve">Les </w:t>
      </w:r>
      <w:proofErr w:type="spellStart"/>
      <w:r w:rsidR="00FC04BB" w:rsidRPr="00FC04BB">
        <w:rPr>
          <w:rFonts w:eastAsia="Times New Roman" w:cstheme="minorHAnsi"/>
          <w:sz w:val="22"/>
          <w:szCs w:val="22"/>
          <w:lang w:eastAsia="fr-FR"/>
        </w:rPr>
        <w:t>pieds-noirs</w:t>
      </w:r>
      <w:proofErr w:type="spellEnd"/>
      <w:r w:rsidR="00FC04BB" w:rsidRPr="00FC04BB">
        <w:rPr>
          <w:rFonts w:eastAsia="Times New Roman" w:cstheme="minorHAnsi"/>
          <w:sz w:val="22"/>
          <w:szCs w:val="22"/>
          <w:lang w:eastAsia="fr-FR"/>
        </w:rPr>
        <w:t xml:space="preserve"> font partie intégrante du système colonial mais, s’ils en ont été bénéficiaires, ils en ont aussi été les victimes.</w:t>
      </w:r>
      <w:r w:rsidR="00FC04BB">
        <w:rPr>
          <w:rFonts w:eastAsia="Times New Roman" w:cstheme="minorHAnsi"/>
          <w:sz w:val="22"/>
          <w:szCs w:val="22"/>
          <w:lang w:eastAsia="fr-FR"/>
        </w:rPr>
        <w:t xml:space="preserve"> </w:t>
      </w:r>
      <w:r w:rsidR="00FC04BB" w:rsidRPr="00FC04BB">
        <w:rPr>
          <w:rFonts w:eastAsia="Times New Roman" w:cstheme="minorHAnsi"/>
          <w:sz w:val="22"/>
          <w:szCs w:val="22"/>
          <w:lang w:eastAsia="fr-FR"/>
        </w:rPr>
        <w:t xml:space="preserve">Ces hommes et ces femmes ont seulement besoin que l’on écrive, enfin, leur histoire. </w:t>
      </w:r>
    </w:p>
    <w:p w14:paraId="43F5E244" w14:textId="75A23EAD" w:rsidR="00FC04BB" w:rsidRPr="00FC04BB" w:rsidRDefault="00FC04BB" w:rsidP="00BA2BCD">
      <w:pPr>
        <w:jc w:val="right"/>
        <w:rPr>
          <w:rFonts w:eastAsia="Times New Roman" w:cstheme="minorHAnsi"/>
          <w:sz w:val="22"/>
          <w:szCs w:val="22"/>
          <w:lang w:eastAsia="fr-FR"/>
        </w:rPr>
      </w:pPr>
      <w:r w:rsidRPr="00FC04BB">
        <w:rPr>
          <w:rFonts w:eastAsia="Times New Roman" w:cstheme="minorHAnsi"/>
          <w:sz w:val="22"/>
          <w:szCs w:val="22"/>
          <w:lang w:eastAsia="fr-FR"/>
        </w:rPr>
        <w:t>V Esclangon-Morin</w:t>
      </w:r>
      <w:r>
        <w:rPr>
          <w:rFonts w:eastAsia="Times New Roman" w:cstheme="minorHAnsi"/>
          <w:sz w:val="22"/>
          <w:szCs w:val="22"/>
          <w:lang w:eastAsia="fr-FR"/>
        </w:rPr>
        <w:t xml:space="preserve">, </w:t>
      </w:r>
      <w:r w:rsidRPr="00FC04BB">
        <w:rPr>
          <w:rFonts w:eastAsia="Times New Roman" w:cstheme="minorHAnsi"/>
          <w:sz w:val="22"/>
          <w:szCs w:val="22"/>
          <w:lang w:eastAsia="fr-FR"/>
        </w:rPr>
        <w:t>‎</w:t>
      </w:r>
      <w:r>
        <w:rPr>
          <w:rFonts w:eastAsia="Times New Roman" w:cstheme="minorHAnsi"/>
          <w:sz w:val="22"/>
          <w:szCs w:val="22"/>
          <w:lang w:eastAsia="fr-FR"/>
        </w:rPr>
        <w:t>d</w:t>
      </w:r>
      <w:r w:rsidRPr="00FC04BB">
        <w:rPr>
          <w:rFonts w:eastAsia="Times New Roman" w:cstheme="minorHAnsi"/>
          <w:sz w:val="22"/>
          <w:szCs w:val="22"/>
          <w:lang w:eastAsia="fr-FR"/>
        </w:rPr>
        <w:t>ans</w:t>
      </w:r>
      <w:r>
        <w:rPr>
          <w:rFonts w:eastAsia="Times New Roman" w:cstheme="minorHAnsi"/>
          <w:sz w:val="22"/>
          <w:szCs w:val="22"/>
          <w:lang w:eastAsia="fr-FR"/>
        </w:rPr>
        <w:t xml:space="preserve"> </w:t>
      </w:r>
      <w:r w:rsidRPr="00BA2BCD">
        <w:rPr>
          <w:rFonts w:eastAsia="Times New Roman" w:cstheme="minorHAnsi"/>
          <w:i/>
          <w:iCs/>
          <w:sz w:val="22"/>
          <w:szCs w:val="22"/>
          <w:lang w:eastAsia="fr-FR"/>
        </w:rPr>
        <w:t xml:space="preserve">Confluences </w:t>
      </w:r>
      <w:r w:rsidR="00BA2BCD" w:rsidRPr="00BA2BCD">
        <w:rPr>
          <w:rFonts w:eastAsia="Times New Roman" w:cstheme="minorHAnsi"/>
          <w:i/>
          <w:iCs/>
          <w:sz w:val="22"/>
          <w:szCs w:val="22"/>
          <w:lang w:eastAsia="fr-FR"/>
        </w:rPr>
        <w:t>Méditerranée</w:t>
      </w:r>
      <w:r w:rsidR="00BA2BCD">
        <w:rPr>
          <w:rFonts w:eastAsia="Times New Roman" w:cstheme="minorHAnsi"/>
          <w:sz w:val="22"/>
          <w:szCs w:val="22"/>
          <w:lang w:eastAsia="fr-FR"/>
        </w:rPr>
        <w:t>, 2</w:t>
      </w:r>
      <w:r w:rsidRPr="00FC04BB">
        <w:rPr>
          <w:rFonts w:eastAsia="Times New Roman" w:cstheme="minorHAnsi"/>
          <w:sz w:val="22"/>
          <w:szCs w:val="22"/>
          <w:lang w:eastAsia="fr-FR"/>
        </w:rPr>
        <w:t>005</w:t>
      </w:r>
    </w:p>
    <w:p w14:paraId="35574254" w14:textId="77777777" w:rsidR="00AD1E7C" w:rsidRDefault="00AD1E7C" w:rsidP="00FC04BB">
      <w:pPr>
        <w:jc w:val="both"/>
        <w:rPr>
          <w:b/>
          <w:u w:val="thick"/>
        </w:rPr>
      </w:pPr>
    </w:p>
    <w:p w14:paraId="6F98542C" w14:textId="372163AA" w:rsidR="00AD1E7C" w:rsidRDefault="00AD1E7C" w:rsidP="00FC04BB">
      <w:pPr>
        <w:jc w:val="both"/>
        <w:rPr>
          <w:b/>
        </w:rPr>
      </w:pPr>
      <w:r w:rsidRPr="00E33753">
        <w:rPr>
          <w:b/>
          <w:u w:val="thick"/>
        </w:rPr>
        <w:t xml:space="preserve">Document </w:t>
      </w:r>
      <w:r>
        <w:rPr>
          <w:b/>
          <w:u w:val="thick"/>
        </w:rPr>
        <w:t>4</w:t>
      </w:r>
      <w:r w:rsidR="00BA2BCD">
        <w:rPr>
          <w:b/>
          <w:u w:val="thick"/>
        </w:rPr>
        <w:t> :</w:t>
      </w:r>
      <w:r w:rsidR="00BA2BCD">
        <w:rPr>
          <w:bCs/>
        </w:rPr>
        <w:t xml:space="preserve"> </w:t>
      </w:r>
      <w:r w:rsidR="00BA2BCD">
        <w:rPr>
          <w:b/>
        </w:rPr>
        <w:t xml:space="preserve">Le Mémorial des rapatriés VS la stèle en hommage aux rapatriés </w:t>
      </w:r>
      <w:r w:rsidR="00BA2BCD">
        <w:rPr>
          <w:b/>
        </w:rPr>
        <w:t>à Nice</w:t>
      </w:r>
    </w:p>
    <w:p w14:paraId="16F9528B" w14:textId="4B4E9929" w:rsidR="00BA2BCD" w:rsidRDefault="00BA2BCD" w:rsidP="00FC04BB">
      <w:pPr>
        <w:jc w:val="both"/>
        <w:rPr>
          <w:b/>
        </w:rPr>
      </w:pPr>
      <w:r>
        <w:rPr>
          <w:b/>
        </w:rPr>
        <w:t>(</w:t>
      </w:r>
      <w:proofErr w:type="gramStart"/>
      <w:r>
        <w:rPr>
          <w:b/>
        </w:rPr>
        <w:t>voir</w:t>
      </w:r>
      <w:proofErr w:type="gramEnd"/>
      <w:r>
        <w:rPr>
          <w:b/>
        </w:rPr>
        <w:t xml:space="preserve"> tableau) </w:t>
      </w:r>
    </w:p>
    <w:p w14:paraId="21569F93" w14:textId="193F3249" w:rsidR="00BA2BCD" w:rsidRPr="00C60013" w:rsidRDefault="00BA2BCD" w:rsidP="00FC04BB">
      <w:pPr>
        <w:jc w:val="both"/>
        <w:rPr>
          <w:bCs/>
          <w:sz w:val="22"/>
          <w:szCs w:val="22"/>
        </w:rPr>
      </w:pPr>
      <w:r w:rsidRPr="00C60013">
        <w:rPr>
          <w:bCs/>
          <w:sz w:val="22"/>
          <w:szCs w:val="22"/>
        </w:rPr>
        <w:t>Ces 2 monuments se trouvent à Nice, ils se veulent le témoin des rapatriés d’Algérie mais n’ont pas la même signification.</w:t>
      </w:r>
    </w:p>
    <w:p w14:paraId="1E171BDB" w14:textId="5875FDA7" w:rsidR="00C60013" w:rsidRPr="00C60013" w:rsidRDefault="00C60013" w:rsidP="00C60013">
      <w:pPr>
        <w:pStyle w:val="Paragraphedeliste"/>
        <w:numPr>
          <w:ilvl w:val="0"/>
          <w:numId w:val="1"/>
        </w:numPr>
        <w:jc w:val="both"/>
        <w:rPr>
          <w:rFonts w:eastAsia="Times New Roman" w:cstheme="minorHAnsi"/>
          <w:sz w:val="22"/>
          <w:szCs w:val="22"/>
          <w:lang w:eastAsia="fr-FR"/>
        </w:rPr>
      </w:pPr>
      <w:r w:rsidRPr="00C60013">
        <w:rPr>
          <w:rFonts w:eastAsia="Times New Roman" w:cstheme="minorHAnsi"/>
          <w:sz w:val="22"/>
          <w:szCs w:val="22"/>
          <w:lang w:eastAsia="fr-FR"/>
        </w:rPr>
        <w:t>Le m</w:t>
      </w:r>
      <w:r>
        <w:rPr>
          <w:rFonts w:eastAsia="Times New Roman" w:cstheme="minorHAnsi"/>
          <w:sz w:val="22"/>
          <w:szCs w:val="22"/>
          <w:lang w:eastAsia="fr-FR"/>
        </w:rPr>
        <w:t>émorial</w:t>
      </w:r>
      <w:r w:rsidRPr="00C60013">
        <w:rPr>
          <w:rFonts w:eastAsia="Times New Roman" w:cstheme="minorHAnsi"/>
          <w:sz w:val="22"/>
          <w:szCs w:val="22"/>
          <w:lang w:eastAsia="fr-FR"/>
        </w:rPr>
        <w:t xml:space="preserve"> a été inauguré le 25 février 1973 en présence de Jacques Médecin</w:t>
      </w:r>
      <w:r>
        <w:rPr>
          <w:rFonts w:eastAsia="Times New Roman" w:cstheme="minorHAnsi"/>
          <w:sz w:val="22"/>
          <w:szCs w:val="22"/>
          <w:lang w:eastAsia="fr-FR"/>
        </w:rPr>
        <w:t xml:space="preserve"> (qui avait accueilli de nombreux </w:t>
      </w:r>
      <w:proofErr w:type="spellStart"/>
      <w:r>
        <w:rPr>
          <w:rFonts w:eastAsia="Times New Roman" w:cstheme="minorHAnsi"/>
          <w:sz w:val="22"/>
          <w:szCs w:val="22"/>
          <w:lang w:eastAsia="fr-FR"/>
        </w:rPr>
        <w:t>Pieds-Noirs</w:t>
      </w:r>
      <w:proofErr w:type="spellEnd"/>
      <w:r>
        <w:rPr>
          <w:rFonts w:eastAsia="Times New Roman" w:cstheme="minorHAnsi"/>
          <w:sz w:val="22"/>
          <w:szCs w:val="22"/>
          <w:lang w:eastAsia="fr-FR"/>
        </w:rPr>
        <w:t xml:space="preserve"> et avait des sympathies pour l’OAS, </w:t>
      </w:r>
      <w:r w:rsidRPr="00C60013">
        <w:rPr>
          <w:rFonts w:eastAsia="Times New Roman" w:cstheme="minorHAnsi"/>
          <w:sz w:val="22"/>
          <w:szCs w:val="22"/>
          <w:lang w:eastAsia="fr-FR"/>
        </w:rPr>
        <w:t>à l’initiative de la Fédération des Associations de rapatriés des Alpes Maritimes</w:t>
      </w:r>
      <w:r>
        <w:rPr>
          <w:rFonts w:eastAsia="Times New Roman" w:cstheme="minorHAnsi"/>
          <w:sz w:val="22"/>
          <w:szCs w:val="22"/>
          <w:lang w:eastAsia="fr-FR"/>
        </w:rPr>
        <w:t>. Il célèbre largement l’Algérie Française</w:t>
      </w:r>
    </w:p>
    <w:p w14:paraId="42018E8D" w14:textId="6FAA7670" w:rsidR="00AD1E7C" w:rsidRPr="00C60013" w:rsidRDefault="00C60013" w:rsidP="00FC04BB">
      <w:pPr>
        <w:pStyle w:val="Paragraphedeliste"/>
        <w:numPr>
          <w:ilvl w:val="0"/>
          <w:numId w:val="1"/>
        </w:numPr>
        <w:jc w:val="both"/>
        <w:rPr>
          <w:rFonts w:eastAsia="Times New Roman" w:cstheme="minorHAnsi"/>
          <w:sz w:val="22"/>
          <w:szCs w:val="22"/>
          <w:lang w:eastAsia="fr-FR"/>
        </w:rPr>
      </w:pPr>
      <w:r>
        <w:rPr>
          <w:rFonts w:eastAsia="Times New Roman" w:cstheme="minorHAnsi"/>
          <w:sz w:val="22"/>
          <w:szCs w:val="22"/>
          <w:lang w:eastAsia="fr-FR"/>
        </w:rPr>
        <w:t xml:space="preserve">La stèle est </w:t>
      </w:r>
      <w:proofErr w:type="spellStart"/>
      <w:r>
        <w:rPr>
          <w:rFonts w:eastAsia="Times New Roman" w:cstheme="minorHAnsi"/>
          <w:sz w:val="22"/>
          <w:szCs w:val="22"/>
          <w:lang w:eastAsia="fr-FR"/>
        </w:rPr>
        <w:t>intallée</w:t>
      </w:r>
      <w:proofErr w:type="spellEnd"/>
      <w:r>
        <w:rPr>
          <w:rFonts w:eastAsia="Times New Roman" w:cstheme="minorHAnsi"/>
          <w:sz w:val="22"/>
          <w:szCs w:val="22"/>
          <w:lang w:eastAsia="fr-FR"/>
        </w:rPr>
        <w:t xml:space="preserve"> sur la promenade des Anglais. </w:t>
      </w:r>
      <w:r w:rsidRPr="00C60013">
        <w:rPr>
          <w:rFonts w:eastAsia="Times New Roman" w:cstheme="minorHAnsi"/>
          <w:sz w:val="22"/>
          <w:szCs w:val="22"/>
          <w:lang w:eastAsia="fr-FR"/>
        </w:rPr>
        <w:t>Sur la dalle de marbre figurent trois dates</w:t>
      </w:r>
      <w:r>
        <w:rPr>
          <w:rFonts w:eastAsia="Times New Roman" w:cstheme="minorHAnsi"/>
          <w:sz w:val="22"/>
          <w:szCs w:val="22"/>
          <w:lang w:eastAsia="fr-FR"/>
        </w:rPr>
        <w:t xml:space="preserve"> </w:t>
      </w:r>
      <w:r w:rsidRPr="00C60013">
        <w:rPr>
          <w:rFonts w:eastAsia="Times New Roman" w:cstheme="minorHAnsi"/>
          <w:sz w:val="22"/>
          <w:szCs w:val="22"/>
          <w:lang w:eastAsia="fr-FR"/>
        </w:rPr>
        <w:t>: 1830, 1962 et 2012, en référence à la conquête de l'Algérie, à son indépendance et à l'érection de la stèle</w:t>
      </w:r>
      <w:r>
        <w:rPr>
          <w:rFonts w:eastAsia="Times New Roman" w:cstheme="minorHAnsi"/>
          <w:sz w:val="22"/>
          <w:szCs w:val="22"/>
          <w:lang w:eastAsia="fr-FR"/>
        </w:rPr>
        <w:t>. Elle célèbre l’ensemble des rapatriés.</w:t>
      </w:r>
    </w:p>
    <w:sectPr w:rsidR="00AD1E7C" w:rsidRPr="00C60013" w:rsidSect="00AD1E7C">
      <w:pgSz w:w="11900" w:h="16840"/>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02538B"/>
    <w:multiLevelType w:val="hybridMultilevel"/>
    <w:tmpl w:val="31F4E6B8"/>
    <w:lvl w:ilvl="0" w:tplc="26526A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7C"/>
    <w:rsid w:val="003A71E6"/>
    <w:rsid w:val="00751A50"/>
    <w:rsid w:val="00AD1E7C"/>
    <w:rsid w:val="00BA2BCD"/>
    <w:rsid w:val="00C60013"/>
    <w:rsid w:val="00DD02E1"/>
    <w:rsid w:val="00EF50E9"/>
    <w:rsid w:val="00FC04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AA9DC26"/>
  <w15:chartTrackingRefBased/>
  <w15:docId w15:val="{8893BB52-C9FB-B349-B5EF-5BE94DF1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E7C"/>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C04BB"/>
    <w:rPr>
      <w:color w:val="0563C1" w:themeColor="hyperlink"/>
      <w:u w:val="single"/>
    </w:rPr>
  </w:style>
  <w:style w:type="character" w:styleId="Mentionnonrsolue">
    <w:name w:val="Unresolved Mention"/>
    <w:basedOn w:val="Policepardfaut"/>
    <w:uiPriority w:val="99"/>
    <w:semiHidden/>
    <w:unhideWhenUsed/>
    <w:rsid w:val="00FC04BB"/>
    <w:rPr>
      <w:color w:val="605E5C"/>
      <w:shd w:val="clear" w:color="auto" w:fill="E1DFDD"/>
    </w:rPr>
  </w:style>
  <w:style w:type="paragraph" w:styleId="Paragraphedeliste">
    <w:name w:val="List Paragraph"/>
    <w:basedOn w:val="Normal"/>
    <w:uiPriority w:val="34"/>
    <w:qFormat/>
    <w:rsid w:val="00BA2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06955">
      <w:bodyDiv w:val="1"/>
      <w:marLeft w:val="0"/>
      <w:marRight w:val="0"/>
      <w:marTop w:val="0"/>
      <w:marBottom w:val="0"/>
      <w:divBdr>
        <w:top w:val="none" w:sz="0" w:space="0" w:color="auto"/>
        <w:left w:val="none" w:sz="0" w:space="0" w:color="auto"/>
        <w:bottom w:val="none" w:sz="0" w:space="0" w:color="auto"/>
        <w:right w:val="none" w:sz="0" w:space="0" w:color="auto"/>
      </w:divBdr>
    </w:div>
    <w:div w:id="99954208">
      <w:bodyDiv w:val="1"/>
      <w:marLeft w:val="0"/>
      <w:marRight w:val="0"/>
      <w:marTop w:val="0"/>
      <w:marBottom w:val="0"/>
      <w:divBdr>
        <w:top w:val="none" w:sz="0" w:space="0" w:color="auto"/>
        <w:left w:val="none" w:sz="0" w:space="0" w:color="auto"/>
        <w:bottom w:val="none" w:sz="0" w:space="0" w:color="auto"/>
        <w:right w:val="none" w:sz="0" w:space="0" w:color="auto"/>
      </w:divBdr>
    </w:div>
    <w:div w:id="104422465">
      <w:bodyDiv w:val="1"/>
      <w:marLeft w:val="0"/>
      <w:marRight w:val="0"/>
      <w:marTop w:val="0"/>
      <w:marBottom w:val="0"/>
      <w:divBdr>
        <w:top w:val="none" w:sz="0" w:space="0" w:color="auto"/>
        <w:left w:val="none" w:sz="0" w:space="0" w:color="auto"/>
        <w:bottom w:val="none" w:sz="0" w:space="0" w:color="auto"/>
        <w:right w:val="none" w:sz="0" w:space="0" w:color="auto"/>
      </w:divBdr>
    </w:div>
    <w:div w:id="114449442">
      <w:bodyDiv w:val="1"/>
      <w:marLeft w:val="0"/>
      <w:marRight w:val="0"/>
      <w:marTop w:val="0"/>
      <w:marBottom w:val="0"/>
      <w:divBdr>
        <w:top w:val="none" w:sz="0" w:space="0" w:color="auto"/>
        <w:left w:val="none" w:sz="0" w:space="0" w:color="auto"/>
        <w:bottom w:val="none" w:sz="0" w:space="0" w:color="auto"/>
        <w:right w:val="none" w:sz="0" w:space="0" w:color="auto"/>
      </w:divBdr>
    </w:div>
    <w:div w:id="299774635">
      <w:bodyDiv w:val="1"/>
      <w:marLeft w:val="0"/>
      <w:marRight w:val="0"/>
      <w:marTop w:val="0"/>
      <w:marBottom w:val="0"/>
      <w:divBdr>
        <w:top w:val="none" w:sz="0" w:space="0" w:color="auto"/>
        <w:left w:val="none" w:sz="0" w:space="0" w:color="auto"/>
        <w:bottom w:val="none" w:sz="0" w:space="0" w:color="auto"/>
        <w:right w:val="none" w:sz="0" w:space="0" w:color="auto"/>
      </w:divBdr>
    </w:div>
    <w:div w:id="329797299">
      <w:bodyDiv w:val="1"/>
      <w:marLeft w:val="0"/>
      <w:marRight w:val="0"/>
      <w:marTop w:val="0"/>
      <w:marBottom w:val="0"/>
      <w:divBdr>
        <w:top w:val="none" w:sz="0" w:space="0" w:color="auto"/>
        <w:left w:val="none" w:sz="0" w:space="0" w:color="auto"/>
        <w:bottom w:val="none" w:sz="0" w:space="0" w:color="auto"/>
        <w:right w:val="none" w:sz="0" w:space="0" w:color="auto"/>
      </w:divBdr>
    </w:div>
    <w:div w:id="331179519">
      <w:bodyDiv w:val="1"/>
      <w:marLeft w:val="0"/>
      <w:marRight w:val="0"/>
      <w:marTop w:val="0"/>
      <w:marBottom w:val="0"/>
      <w:divBdr>
        <w:top w:val="none" w:sz="0" w:space="0" w:color="auto"/>
        <w:left w:val="none" w:sz="0" w:space="0" w:color="auto"/>
        <w:bottom w:val="none" w:sz="0" w:space="0" w:color="auto"/>
        <w:right w:val="none" w:sz="0" w:space="0" w:color="auto"/>
      </w:divBdr>
    </w:div>
    <w:div w:id="345982985">
      <w:bodyDiv w:val="1"/>
      <w:marLeft w:val="0"/>
      <w:marRight w:val="0"/>
      <w:marTop w:val="0"/>
      <w:marBottom w:val="0"/>
      <w:divBdr>
        <w:top w:val="none" w:sz="0" w:space="0" w:color="auto"/>
        <w:left w:val="none" w:sz="0" w:space="0" w:color="auto"/>
        <w:bottom w:val="none" w:sz="0" w:space="0" w:color="auto"/>
        <w:right w:val="none" w:sz="0" w:space="0" w:color="auto"/>
      </w:divBdr>
    </w:div>
    <w:div w:id="357707596">
      <w:bodyDiv w:val="1"/>
      <w:marLeft w:val="0"/>
      <w:marRight w:val="0"/>
      <w:marTop w:val="0"/>
      <w:marBottom w:val="0"/>
      <w:divBdr>
        <w:top w:val="none" w:sz="0" w:space="0" w:color="auto"/>
        <w:left w:val="none" w:sz="0" w:space="0" w:color="auto"/>
        <w:bottom w:val="none" w:sz="0" w:space="0" w:color="auto"/>
        <w:right w:val="none" w:sz="0" w:space="0" w:color="auto"/>
      </w:divBdr>
    </w:div>
    <w:div w:id="391316193">
      <w:bodyDiv w:val="1"/>
      <w:marLeft w:val="0"/>
      <w:marRight w:val="0"/>
      <w:marTop w:val="0"/>
      <w:marBottom w:val="0"/>
      <w:divBdr>
        <w:top w:val="none" w:sz="0" w:space="0" w:color="auto"/>
        <w:left w:val="none" w:sz="0" w:space="0" w:color="auto"/>
        <w:bottom w:val="none" w:sz="0" w:space="0" w:color="auto"/>
        <w:right w:val="none" w:sz="0" w:space="0" w:color="auto"/>
      </w:divBdr>
    </w:div>
    <w:div w:id="416749857">
      <w:bodyDiv w:val="1"/>
      <w:marLeft w:val="0"/>
      <w:marRight w:val="0"/>
      <w:marTop w:val="0"/>
      <w:marBottom w:val="0"/>
      <w:divBdr>
        <w:top w:val="none" w:sz="0" w:space="0" w:color="auto"/>
        <w:left w:val="none" w:sz="0" w:space="0" w:color="auto"/>
        <w:bottom w:val="none" w:sz="0" w:space="0" w:color="auto"/>
        <w:right w:val="none" w:sz="0" w:space="0" w:color="auto"/>
      </w:divBdr>
    </w:div>
    <w:div w:id="438333744">
      <w:bodyDiv w:val="1"/>
      <w:marLeft w:val="0"/>
      <w:marRight w:val="0"/>
      <w:marTop w:val="0"/>
      <w:marBottom w:val="0"/>
      <w:divBdr>
        <w:top w:val="none" w:sz="0" w:space="0" w:color="auto"/>
        <w:left w:val="none" w:sz="0" w:space="0" w:color="auto"/>
        <w:bottom w:val="none" w:sz="0" w:space="0" w:color="auto"/>
        <w:right w:val="none" w:sz="0" w:space="0" w:color="auto"/>
      </w:divBdr>
    </w:div>
    <w:div w:id="585043725">
      <w:bodyDiv w:val="1"/>
      <w:marLeft w:val="0"/>
      <w:marRight w:val="0"/>
      <w:marTop w:val="0"/>
      <w:marBottom w:val="0"/>
      <w:divBdr>
        <w:top w:val="none" w:sz="0" w:space="0" w:color="auto"/>
        <w:left w:val="none" w:sz="0" w:space="0" w:color="auto"/>
        <w:bottom w:val="none" w:sz="0" w:space="0" w:color="auto"/>
        <w:right w:val="none" w:sz="0" w:space="0" w:color="auto"/>
      </w:divBdr>
    </w:div>
    <w:div w:id="593130128">
      <w:bodyDiv w:val="1"/>
      <w:marLeft w:val="0"/>
      <w:marRight w:val="0"/>
      <w:marTop w:val="0"/>
      <w:marBottom w:val="0"/>
      <w:divBdr>
        <w:top w:val="none" w:sz="0" w:space="0" w:color="auto"/>
        <w:left w:val="none" w:sz="0" w:space="0" w:color="auto"/>
        <w:bottom w:val="none" w:sz="0" w:space="0" w:color="auto"/>
        <w:right w:val="none" w:sz="0" w:space="0" w:color="auto"/>
      </w:divBdr>
    </w:div>
    <w:div w:id="595484189">
      <w:bodyDiv w:val="1"/>
      <w:marLeft w:val="0"/>
      <w:marRight w:val="0"/>
      <w:marTop w:val="0"/>
      <w:marBottom w:val="0"/>
      <w:divBdr>
        <w:top w:val="none" w:sz="0" w:space="0" w:color="auto"/>
        <w:left w:val="none" w:sz="0" w:space="0" w:color="auto"/>
        <w:bottom w:val="none" w:sz="0" w:space="0" w:color="auto"/>
        <w:right w:val="none" w:sz="0" w:space="0" w:color="auto"/>
      </w:divBdr>
    </w:div>
    <w:div w:id="677192931">
      <w:bodyDiv w:val="1"/>
      <w:marLeft w:val="0"/>
      <w:marRight w:val="0"/>
      <w:marTop w:val="0"/>
      <w:marBottom w:val="0"/>
      <w:divBdr>
        <w:top w:val="none" w:sz="0" w:space="0" w:color="auto"/>
        <w:left w:val="none" w:sz="0" w:space="0" w:color="auto"/>
        <w:bottom w:val="none" w:sz="0" w:space="0" w:color="auto"/>
        <w:right w:val="none" w:sz="0" w:space="0" w:color="auto"/>
      </w:divBdr>
    </w:div>
    <w:div w:id="713312860">
      <w:bodyDiv w:val="1"/>
      <w:marLeft w:val="0"/>
      <w:marRight w:val="0"/>
      <w:marTop w:val="0"/>
      <w:marBottom w:val="0"/>
      <w:divBdr>
        <w:top w:val="none" w:sz="0" w:space="0" w:color="auto"/>
        <w:left w:val="none" w:sz="0" w:space="0" w:color="auto"/>
        <w:bottom w:val="none" w:sz="0" w:space="0" w:color="auto"/>
        <w:right w:val="none" w:sz="0" w:space="0" w:color="auto"/>
      </w:divBdr>
    </w:div>
    <w:div w:id="810753241">
      <w:bodyDiv w:val="1"/>
      <w:marLeft w:val="0"/>
      <w:marRight w:val="0"/>
      <w:marTop w:val="0"/>
      <w:marBottom w:val="0"/>
      <w:divBdr>
        <w:top w:val="none" w:sz="0" w:space="0" w:color="auto"/>
        <w:left w:val="none" w:sz="0" w:space="0" w:color="auto"/>
        <w:bottom w:val="none" w:sz="0" w:space="0" w:color="auto"/>
        <w:right w:val="none" w:sz="0" w:space="0" w:color="auto"/>
      </w:divBdr>
    </w:div>
    <w:div w:id="811362996">
      <w:bodyDiv w:val="1"/>
      <w:marLeft w:val="0"/>
      <w:marRight w:val="0"/>
      <w:marTop w:val="0"/>
      <w:marBottom w:val="0"/>
      <w:divBdr>
        <w:top w:val="none" w:sz="0" w:space="0" w:color="auto"/>
        <w:left w:val="none" w:sz="0" w:space="0" w:color="auto"/>
        <w:bottom w:val="none" w:sz="0" w:space="0" w:color="auto"/>
        <w:right w:val="none" w:sz="0" w:space="0" w:color="auto"/>
      </w:divBdr>
    </w:div>
    <w:div w:id="818494905">
      <w:bodyDiv w:val="1"/>
      <w:marLeft w:val="0"/>
      <w:marRight w:val="0"/>
      <w:marTop w:val="0"/>
      <w:marBottom w:val="0"/>
      <w:divBdr>
        <w:top w:val="none" w:sz="0" w:space="0" w:color="auto"/>
        <w:left w:val="none" w:sz="0" w:space="0" w:color="auto"/>
        <w:bottom w:val="none" w:sz="0" w:space="0" w:color="auto"/>
        <w:right w:val="none" w:sz="0" w:space="0" w:color="auto"/>
      </w:divBdr>
    </w:div>
    <w:div w:id="903487946">
      <w:bodyDiv w:val="1"/>
      <w:marLeft w:val="0"/>
      <w:marRight w:val="0"/>
      <w:marTop w:val="0"/>
      <w:marBottom w:val="0"/>
      <w:divBdr>
        <w:top w:val="none" w:sz="0" w:space="0" w:color="auto"/>
        <w:left w:val="none" w:sz="0" w:space="0" w:color="auto"/>
        <w:bottom w:val="none" w:sz="0" w:space="0" w:color="auto"/>
        <w:right w:val="none" w:sz="0" w:space="0" w:color="auto"/>
      </w:divBdr>
    </w:div>
    <w:div w:id="1042482394">
      <w:bodyDiv w:val="1"/>
      <w:marLeft w:val="0"/>
      <w:marRight w:val="0"/>
      <w:marTop w:val="0"/>
      <w:marBottom w:val="0"/>
      <w:divBdr>
        <w:top w:val="none" w:sz="0" w:space="0" w:color="auto"/>
        <w:left w:val="none" w:sz="0" w:space="0" w:color="auto"/>
        <w:bottom w:val="none" w:sz="0" w:space="0" w:color="auto"/>
        <w:right w:val="none" w:sz="0" w:space="0" w:color="auto"/>
      </w:divBdr>
    </w:div>
    <w:div w:id="1068921608">
      <w:bodyDiv w:val="1"/>
      <w:marLeft w:val="0"/>
      <w:marRight w:val="0"/>
      <w:marTop w:val="0"/>
      <w:marBottom w:val="0"/>
      <w:divBdr>
        <w:top w:val="none" w:sz="0" w:space="0" w:color="auto"/>
        <w:left w:val="none" w:sz="0" w:space="0" w:color="auto"/>
        <w:bottom w:val="none" w:sz="0" w:space="0" w:color="auto"/>
        <w:right w:val="none" w:sz="0" w:space="0" w:color="auto"/>
      </w:divBdr>
    </w:div>
    <w:div w:id="1123423296">
      <w:bodyDiv w:val="1"/>
      <w:marLeft w:val="0"/>
      <w:marRight w:val="0"/>
      <w:marTop w:val="0"/>
      <w:marBottom w:val="0"/>
      <w:divBdr>
        <w:top w:val="none" w:sz="0" w:space="0" w:color="auto"/>
        <w:left w:val="none" w:sz="0" w:space="0" w:color="auto"/>
        <w:bottom w:val="none" w:sz="0" w:space="0" w:color="auto"/>
        <w:right w:val="none" w:sz="0" w:space="0" w:color="auto"/>
      </w:divBdr>
    </w:div>
    <w:div w:id="1150487671">
      <w:bodyDiv w:val="1"/>
      <w:marLeft w:val="0"/>
      <w:marRight w:val="0"/>
      <w:marTop w:val="0"/>
      <w:marBottom w:val="0"/>
      <w:divBdr>
        <w:top w:val="none" w:sz="0" w:space="0" w:color="auto"/>
        <w:left w:val="none" w:sz="0" w:space="0" w:color="auto"/>
        <w:bottom w:val="none" w:sz="0" w:space="0" w:color="auto"/>
        <w:right w:val="none" w:sz="0" w:space="0" w:color="auto"/>
      </w:divBdr>
    </w:div>
    <w:div w:id="1205484901">
      <w:bodyDiv w:val="1"/>
      <w:marLeft w:val="0"/>
      <w:marRight w:val="0"/>
      <w:marTop w:val="0"/>
      <w:marBottom w:val="0"/>
      <w:divBdr>
        <w:top w:val="none" w:sz="0" w:space="0" w:color="auto"/>
        <w:left w:val="none" w:sz="0" w:space="0" w:color="auto"/>
        <w:bottom w:val="none" w:sz="0" w:space="0" w:color="auto"/>
        <w:right w:val="none" w:sz="0" w:space="0" w:color="auto"/>
      </w:divBdr>
    </w:div>
    <w:div w:id="1326011650">
      <w:bodyDiv w:val="1"/>
      <w:marLeft w:val="0"/>
      <w:marRight w:val="0"/>
      <w:marTop w:val="0"/>
      <w:marBottom w:val="0"/>
      <w:divBdr>
        <w:top w:val="none" w:sz="0" w:space="0" w:color="auto"/>
        <w:left w:val="none" w:sz="0" w:space="0" w:color="auto"/>
        <w:bottom w:val="none" w:sz="0" w:space="0" w:color="auto"/>
        <w:right w:val="none" w:sz="0" w:space="0" w:color="auto"/>
      </w:divBdr>
    </w:div>
    <w:div w:id="1350986650">
      <w:bodyDiv w:val="1"/>
      <w:marLeft w:val="0"/>
      <w:marRight w:val="0"/>
      <w:marTop w:val="0"/>
      <w:marBottom w:val="0"/>
      <w:divBdr>
        <w:top w:val="none" w:sz="0" w:space="0" w:color="auto"/>
        <w:left w:val="none" w:sz="0" w:space="0" w:color="auto"/>
        <w:bottom w:val="none" w:sz="0" w:space="0" w:color="auto"/>
        <w:right w:val="none" w:sz="0" w:space="0" w:color="auto"/>
      </w:divBdr>
    </w:div>
    <w:div w:id="1393196964">
      <w:bodyDiv w:val="1"/>
      <w:marLeft w:val="0"/>
      <w:marRight w:val="0"/>
      <w:marTop w:val="0"/>
      <w:marBottom w:val="0"/>
      <w:divBdr>
        <w:top w:val="none" w:sz="0" w:space="0" w:color="auto"/>
        <w:left w:val="none" w:sz="0" w:space="0" w:color="auto"/>
        <w:bottom w:val="none" w:sz="0" w:space="0" w:color="auto"/>
        <w:right w:val="none" w:sz="0" w:space="0" w:color="auto"/>
      </w:divBdr>
    </w:div>
    <w:div w:id="1400864572">
      <w:bodyDiv w:val="1"/>
      <w:marLeft w:val="0"/>
      <w:marRight w:val="0"/>
      <w:marTop w:val="0"/>
      <w:marBottom w:val="0"/>
      <w:divBdr>
        <w:top w:val="none" w:sz="0" w:space="0" w:color="auto"/>
        <w:left w:val="none" w:sz="0" w:space="0" w:color="auto"/>
        <w:bottom w:val="none" w:sz="0" w:space="0" w:color="auto"/>
        <w:right w:val="none" w:sz="0" w:space="0" w:color="auto"/>
      </w:divBdr>
    </w:div>
    <w:div w:id="1410351103">
      <w:bodyDiv w:val="1"/>
      <w:marLeft w:val="0"/>
      <w:marRight w:val="0"/>
      <w:marTop w:val="0"/>
      <w:marBottom w:val="0"/>
      <w:divBdr>
        <w:top w:val="none" w:sz="0" w:space="0" w:color="auto"/>
        <w:left w:val="none" w:sz="0" w:space="0" w:color="auto"/>
        <w:bottom w:val="none" w:sz="0" w:space="0" w:color="auto"/>
        <w:right w:val="none" w:sz="0" w:space="0" w:color="auto"/>
      </w:divBdr>
    </w:div>
    <w:div w:id="1562982521">
      <w:bodyDiv w:val="1"/>
      <w:marLeft w:val="0"/>
      <w:marRight w:val="0"/>
      <w:marTop w:val="0"/>
      <w:marBottom w:val="0"/>
      <w:divBdr>
        <w:top w:val="none" w:sz="0" w:space="0" w:color="auto"/>
        <w:left w:val="none" w:sz="0" w:space="0" w:color="auto"/>
        <w:bottom w:val="none" w:sz="0" w:space="0" w:color="auto"/>
        <w:right w:val="none" w:sz="0" w:space="0" w:color="auto"/>
      </w:divBdr>
    </w:div>
    <w:div w:id="1698777583">
      <w:bodyDiv w:val="1"/>
      <w:marLeft w:val="0"/>
      <w:marRight w:val="0"/>
      <w:marTop w:val="0"/>
      <w:marBottom w:val="0"/>
      <w:divBdr>
        <w:top w:val="none" w:sz="0" w:space="0" w:color="auto"/>
        <w:left w:val="none" w:sz="0" w:space="0" w:color="auto"/>
        <w:bottom w:val="none" w:sz="0" w:space="0" w:color="auto"/>
        <w:right w:val="none" w:sz="0" w:space="0" w:color="auto"/>
      </w:divBdr>
    </w:div>
    <w:div w:id="1879200492">
      <w:bodyDiv w:val="1"/>
      <w:marLeft w:val="0"/>
      <w:marRight w:val="0"/>
      <w:marTop w:val="0"/>
      <w:marBottom w:val="0"/>
      <w:divBdr>
        <w:top w:val="none" w:sz="0" w:space="0" w:color="auto"/>
        <w:left w:val="none" w:sz="0" w:space="0" w:color="auto"/>
        <w:bottom w:val="none" w:sz="0" w:space="0" w:color="auto"/>
        <w:right w:val="none" w:sz="0" w:space="0" w:color="auto"/>
      </w:divBdr>
    </w:div>
    <w:div w:id="1961259421">
      <w:bodyDiv w:val="1"/>
      <w:marLeft w:val="0"/>
      <w:marRight w:val="0"/>
      <w:marTop w:val="0"/>
      <w:marBottom w:val="0"/>
      <w:divBdr>
        <w:top w:val="none" w:sz="0" w:space="0" w:color="auto"/>
        <w:left w:val="none" w:sz="0" w:space="0" w:color="auto"/>
        <w:bottom w:val="none" w:sz="0" w:space="0" w:color="auto"/>
        <w:right w:val="none" w:sz="0" w:space="0" w:color="auto"/>
      </w:divBdr>
    </w:div>
    <w:div w:id="1988126393">
      <w:bodyDiv w:val="1"/>
      <w:marLeft w:val="0"/>
      <w:marRight w:val="0"/>
      <w:marTop w:val="0"/>
      <w:marBottom w:val="0"/>
      <w:divBdr>
        <w:top w:val="none" w:sz="0" w:space="0" w:color="auto"/>
        <w:left w:val="none" w:sz="0" w:space="0" w:color="auto"/>
        <w:bottom w:val="none" w:sz="0" w:space="0" w:color="auto"/>
        <w:right w:val="none" w:sz="0" w:space="0" w:color="auto"/>
      </w:divBdr>
    </w:div>
    <w:div w:id="2015762298">
      <w:bodyDiv w:val="1"/>
      <w:marLeft w:val="0"/>
      <w:marRight w:val="0"/>
      <w:marTop w:val="0"/>
      <w:marBottom w:val="0"/>
      <w:divBdr>
        <w:top w:val="none" w:sz="0" w:space="0" w:color="auto"/>
        <w:left w:val="none" w:sz="0" w:space="0" w:color="auto"/>
        <w:bottom w:val="none" w:sz="0" w:space="0" w:color="auto"/>
        <w:right w:val="none" w:sz="0" w:space="0" w:color="auto"/>
      </w:divBdr>
    </w:div>
    <w:div w:id="213779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740</Words>
  <Characters>4075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Byrdy</dc:creator>
  <cp:keywords/>
  <dc:description/>
  <cp:lastModifiedBy>Emmanuelle Byrdy</cp:lastModifiedBy>
  <cp:revision>3</cp:revision>
  <dcterms:created xsi:type="dcterms:W3CDTF">2021-03-04T18:44:00Z</dcterms:created>
  <dcterms:modified xsi:type="dcterms:W3CDTF">2021-03-05T19:41:00Z</dcterms:modified>
</cp:coreProperties>
</file>