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76D7C17" w14:textId="464C248C" w:rsidR="006A5DF3" w:rsidRDefault="006A5DF3">
      <w:pPr>
        <w:widowControl/>
        <w:jc w:val="left"/>
        <w:rPr>
          <w:rFonts w:ascii="Cambria" w:hAnsi="Cambria" w:cs="Latin Modern Roman"/>
          <w:b/>
          <w:bCs/>
          <w:caps/>
          <w:smallCaps/>
        </w:rPr>
      </w:pPr>
      <w:bookmarkStart w:id="0" w:name="__RefHeading___Toc16_2482992583"/>
      <w:bookmarkStart w:id="1" w:name="_Toc81231509"/>
      <w:bookmarkStart w:id="2" w:name="_Toc51149356"/>
      <w:bookmarkStart w:id="3" w:name="_Toc51148469"/>
      <w:bookmarkStart w:id="4" w:name="_Toc50901204"/>
      <w:bookmarkStart w:id="5" w:name="_Toc50901106"/>
      <w:bookmarkStart w:id="6" w:name="_Toc50900778"/>
      <w:bookmarkStart w:id="7" w:name="_Toc50900690"/>
      <w:bookmarkStart w:id="8" w:name="_Toc50900570"/>
      <w:bookmarkEnd w:id="0"/>
      <w:r>
        <w:rPr>
          <w:rFonts w:cs="Latin Modern Roman"/>
          <w:caps/>
          <w:noProof/>
        </w:rPr>
        <w:drawing>
          <wp:inline distT="0" distB="0" distL="0" distR="0" wp14:anchorId="7222E267" wp14:editId="421A769F">
            <wp:extent cx="5760720" cy="8321040"/>
            <wp:effectExtent l="0" t="0" r="0" b="3810"/>
            <wp:docPr id="5502158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15811" name="Image 550215811"/>
                    <pic:cNvPicPr/>
                  </pic:nvPicPr>
                  <pic:blipFill>
                    <a:blip r:embed="rId7">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r>
        <w:rPr>
          <w:rFonts w:cs="Latin Modern Roman"/>
          <w:caps/>
        </w:rPr>
        <w:br w:type="page"/>
      </w:r>
    </w:p>
    <w:p w14:paraId="0ABF7EE2" w14:textId="39492DC4" w:rsidR="00F81E2D" w:rsidRDefault="00000000">
      <w:pPr>
        <w:pStyle w:val="Titre1"/>
        <w:widowControl/>
        <w:tabs>
          <w:tab w:val="clear" w:pos="0"/>
        </w:tabs>
        <w:spacing w:before="240" w:after="120"/>
        <w:jc w:val="center"/>
        <w:rPr>
          <w:szCs w:val="24"/>
        </w:rPr>
      </w:pPr>
      <w:r>
        <w:rPr>
          <w:rFonts w:cs="Latin Modern Roman"/>
          <w:caps/>
          <w:szCs w:val="24"/>
        </w:rPr>
        <w:lastRenderedPageBreak/>
        <w:t>Université de Lille</w:t>
      </w:r>
      <w:bookmarkEnd w:id="1"/>
      <w:bookmarkEnd w:id="2"/>
      <w:bookmarkEnd w:id="3"/>
      <w:bookmarkEnd w:id="4"/>
      <w:bookmarkEnd w:id="5"/>
      <w:bookmarkEnd w:id="6"/>
      <w:bookmarkEnd w:id="7"/>
      <w:bookmarkEnd w:id="8"/>
    </w:p>
    <w:p w14:paraId="6F735EC5" w14:textId="77777777" w:rsidR="00F81E2D" w:rsidRDefault="00000000">
      <w:pPr>
        <w:pStyle w:val="Corpsdetexte"/>
        <w:widowControl/>
        <w:spacing w:before="240"/>
        <w:jc w:val="center"/>
        <w:rPr>
          <w:rFonts w:ascii="Cambria" w:hAnsi="Cambria"/>
        </w:rPr>
      </w:pPr>
      <w:r>
        <w:rPr>
          <w:rFonts w:ascii="Cambria" w:hAnsi="Cambria" w:cs="Latin Modern Roman"/>
          <w:b/>
          <w:bCs/>
          <w:caps/>
        </w:rPr>
        <w:t>Faculté des Humanités - Département d’histoire</w:t>
      </w:r>
    </w:p>
    <w:p w14:paraId="38078E06" w14:textId="77777777" w:rsidR="00F81E2D" w:rsidRDefault="00000000">
      <w:pPr>
        <w:pStyle w:val="Corpsdetexte"/>
        <w:widowControl/>
        <w:spacing w:before="240"/>
        <w:jc w:val="center"/>
        <w:rPr>
          <w:rFonts w:ascii="Cambria" w:hAnsi="Cambria"/>
        </w:rPr>
      </w:pPr>
      <w:r>
        <w:rPr>
          <w:rFonts w:ascii="Cambria" w:hAnsi="Cambria" w:cs="Latin Modern Roman"/>
          <w:b/>
          <w:bCs/>
          <w:caps/>
        </w:rPr>
        <w:t>année 2022-2023</w:t>
      </w:r>
    </w:p>
    <w:p w14:paraId="14E049BC" w14:textId="77777777" w:rsidR="00F81E2D" w:rsidRDefault="00F81E2D">
      <w:pPr>
        <w:pStyle w:val="Corpsdetexte"/>
        <w:widowControl/>
        <w:spacing w:before="240"/>
        <w:rPr>
          <w:rFonts w:ascii="Cambria" w:hAnsi="Cambria" w:cs="Latin Modern Roman"/>
          <w:b/>
          <w:bCs/>
          <w:caps/>
        </w:rPr>
      </w:pPr>
    </w:p>
    <w:p w14:paraId="7B7964B2" w14:textId="77777777" w:rsidR="00F81E2D" w:rsidRDefault="00000000">
      <w:pPr>
        <w:pStyle w:val="Corpsdetexte"/>
        <w:keepNext/>
        <w:widowControl/>
        <w:spacing w:before="240"/>
        <w:jc w:val="center"/>
      </w:pPr>
      <w:r>
        <w:rPr>
          <w:noProof/>
        </w:rPr>
        <w:drawing>
          <wp:inline distT="0" distB="0" distL="0" distR="0" wp14:anchorId="1124AEE1" wp14:editId="4755B106">
            <wp:extent cx="5760720" cy="332359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8"/>
                    <a:stretch>
                      <a:fillRect/>
                    </a:stretch>
                  </pic:blipFill>
                  <pic:spPr bwMode="auto">
                    <a:xfrm>
                      <a:off x="0" y="0"/>
                      <a:ext cx="5760720" cy="3323590"/>
                    </a:xfrm>
                    <a:prstGeom prst="rect">
                      <a:avLst/>
                    </a:prstGeom>
                  </pic:spPr>
                </pic:pic>
              </a:graphicData>
            </a:graphic>
          </wp:inline>
        </w:drawing>
      </w:r>
    </w:p>
    <w:p w14:paraId="7B18F1BA" w14:textId="77777777" w:rsidR="00F81E2D" w:rsidRDefault="00F81E2D">
      <w:pPr>
        <w:pStyle w:val="Corpsdetexte"/>
        <w:widowControl/>
        <w:spacing w:before="240"/>
        <w:jc w:val="center"/>
        <w:rPr>
          <w:rFonts w:ascii="Cambria" w:hAnsi="Cambria" w:cs="Latin Modern Roman"/>
          <w:b/>
          <w:bCs/>
          <w:caps/>
        </w:rPr>
      </w:pPr>
    </w:p>
    <w:p w14:paraId="06FE7086" w14:textId="77777777" w:rsidR="00F81E2D" w:rsidRDefault="00F81E2D">
      <w:pPr>
        <w:pStyle w:val="Corpsdetexte"/>
        <w:widowControl/>
        <w:spacing w:before="240"/>
        <w:jc w:val="center"/>
        <w:rPr>
          <w:rFonts w:ascii="Cambria" w:hAnsi="Cambria" w:cs="Latin Modern Roman"/>
          <w:b/>
          <w:bCs/>
          <w:caps/>
        </w:rPr>
      </w:pPr>
    </w:p>
    <w:p w14:paraId="6A2F7335" w14:textId="77777777" w:rsidR="00F81E2D" w:rsidRDefault="00F81E2D">
      <w:pPr>
        <w:pStyle w:val="Corpsdetexte"/>
        <w:widowControl/>
        <w:spacing w:before="240"/>
        <w:jc w:val="center"/>
        <w:rPr>
          <w:rFonts w:ascii="Cambria" w:hAnsi="Cambria" w:cs="Latin Modern Roman"/>
          <w:b/>
          <w:bCs/>
          <w:caps/>
        </w:rPr>
      </w:pPr>
    </w:p>
    <w:p w14:paraId="3963B0BD" w14:textId="77777777" w:rsidR="00F81E2D" w:rsidRDefault="00000000">
      <w:pPr>
        <w:pStyle w:val="Corpsdetexte"/>
        <w:widowControl/>
        <w:spacing w:before="240"/>
        <w:jc w:val="center"/>
        <w:rPr>
          <w:rFonts w:ascii="Cambria" w:hAnsi="Cambria" w:cs="Latin Modern Roman"/>
          <w:b/>
          <w:bCs/>
          <w:caps/>
        </w:rPr>
      </w:pPr>
      <w:r>
        <w:rPr>
          <w:rFonts w:ascii="Cambria" w:hAnsi="Cambria" w:cs="Latin Modern Roman"/>
          <w:b/>
          <w:bCs/>
          <w:caps/>
        </w:rPr>
        <w:t>Licence - TROISIEME année</w:t>
      </w:r>
    </w:p>
    <w:p w14:paraId="40801F7F" w14:textId="77777777" w:rsidR="00F81E2D" w:rsidRDefault="00000000">
      <w:pPr>
        <w:pStyle w:val="Corpsdetexte"/>
        <w:widowControl/>
        <w:spacing w:before="240"/>
        <w:jc w:val="center"/>
        <w:rPr>
          <w:rFonts w:ascii="Cambria" w:hAnsi="Cambria" w:cs="Latin Modern Roman"/>
          <w:b/>
          <w:bCs/>
          <w:caps/>
        </w:rPr>
      </w:pPr>
      <w:r>
        <w:rPr>
          <w:rFonts w:ascii="Cambria" w:hAnsi="Cambria" w:cs="Latin Modern Roman"/>
          <w:b/>
          <w:bCs/>
          <w:caps/>
        </w:rPr>
        <w:t>BCC 3 - TD d’histoire contemporaine 1</w:t>
      </w:r>
    </w:p>
    <w:p w14:paraId="0E452701" w14:textId="77777777" w:rsidR="00F81E2D" w:rsidRDefault="00000000">
      <w:pPr>
        <w:pStyle w:val="Corpsdetexte"/>
        <w:widowControl/>
        <w:spacing w:before="240"/>
        <w:jc w:val="center"/>
        <w:rPr>
          <w:rFonts w:ascii="Cambria" w:hAnsi="Cambria"/>
        </w:rPr>
      </w:pPr>
      <w:r>
        <w:rPr>
          <w:rFonts w:ascii="Cambria" w:hAnsi="Cambria" w:cs="Latin Modern Roman"/>
          <w:b/>
          <w:bCs/>
          <w:caps/>
        </w:rPr>
        <w:t xml:space="preserve">Fascicule de documents </w:t>
      </w:r>
    </w:p>
    <w:p w14:paraId="0DF5F901" w14:textId="77777777" w:rsidR="00F81E2D" w:rsidRDefault="00F81E2D">
      <w:pPr>
        <w:pStyle w:val="Corpsdetexte"/>
        <w:widowControl/>
        <w:spacing w:before="240"/>
        <w:jc w:val="center"/>
        <w:rPr>
          <w:rFonts w:ascii="Cambria" w:hAnsi="Cambria" w:cs="Latin Modern Roman"/>
          <w:b/>
          <w:bCs/>
          <w:caps/>
        </w:rPr>
      </w:pPr>
    </w:p>
    <w:p w14:paraId="305E5236" w14:textId="77777777" w:rsidR="00F81E2D" w:rsidRDefault="00F81E2D">
      <w:pPr>
        <w:pStyle w:val="Corpsdetexte"/>
        <w:widowControl/>
        <w:spacing w:before="240"/>
        <w:jc w:val="center"/>
        <w:rPr>
          <w:rFonts w:ascii="Cambria" w:hAnsi="Cambria" w:cs="Latin Modern Roman"/>
          <w:b/>
          <w:bCs/>
          <w:caps/>
        </w:rPr>
      </w:pPr>
    </w:p>
    <w:p w14:paraId="2D84B9F6" w14:textId="77777777" w:rsidR="00F81E2D" w:rsidRDefault="00F81E2D">
      <w:pPr>
        <w:pStyle w:val="Corpsdetexte"/>
        <w:widowControl/>
        <w:spacing w:before="240"/>
        <w:jc w:val="center"/>
        <w:rPr>
          <w:rFonts w:ascii="Cambria" w:hAnsi="Cambria" w:cs="Latin Modern Roman"/>
          <w:b/>
          <w:bCs/>
          <w:caps/>
        </w:rPr>
      </w:pPr>
    </w:p>
    <w:p w14:paraId="57DECBC3" w14:textId="77777777" w:rsidR="00F81E2D" w:rsidRDefault="00F81E2D">
      <w:pPr>
        <w:pStyle w:val="Corpsdetexte"/>
        <w:widowControl/>
        <w:spacing w:before="240"/>
        <w:jc w:val="center"/>
        <w:rPr>
          <w:rFonts w:ascii="Cambria" w:hAnsi="Cambria" w:cs="Latin Modern Roman"/>
          <w:b/>
          <w:bCs/>
          <w:caps/>
        </w:rPr>
      </w:pPr>
    </w:p>
    <w:p w14:paraId="193BD6ED" w14:textId="77777777" w:rsidR="00F81E2D" w:rsidRDefault="00F81E2D">
      <w:pPr>
        <w:pStyle w:val="Corpsdetexte"/>
        <w:widowControl/>
        <w:spacing w:before="240"/>
        <w:jc w:val="center"/>
        <w:rPr>
          <w:rFonts w:ascii="Cambria" w:hAnsi="Cambria" w:cs="Latin Modern Roman"/>
          <w:b/>
          <w:bCs/>
          <w:caps/>
        </w:rPr>
      </w:pPr>
    </w:p>
    <w:p w14:paraId="27B108D5" w14:textId="77777777" w:rsidR="00F81E2D" w:rsidRDefault="00F81E2D">
      <w:pPr>
        <w:pStyle w:val="Corpsdetexte"/>
        <w:widowControl/>
        <w:spacing w:before="240"/>
        <w:jc w:val="center"/>
        <w:rPr>
          <w:rFonts w:ascii="Cambria" w:hAnsi="Cambria" w:cs="Latin Modern Roman"/>
          <w:b/>
          <w:bCs/>
          <w:caps/>
        </w:rPr>
      </w:pPr>
    </w:p>
    <w:p w14:paraId="4DAC98D6" w14:textId="77777777" w:rsidR="00F81E2D" w:rsidRDefault="00F81E2D">
      <w:pPr>
        <w:pStyle w:val="Corpsdetexte"/>
        <w:widowControl/>
        <w:spacing w:before="240"/>
        <w:jc w:val="center"/>
        <w:rPr>
          <w:rFonts w:ascii="Cambria" w:hAnsi="Cambria" w:cs="Latin Modern Roman"/>
          <w:b/>
          <w:bCs/>
          <w:caps/>
        </w:rPr>
      </w:pPr>
    </w:p>
    <w:p w14:paraId="71703231" w14:textId="77777777" w:rsidR="00F81E2D" w:rsidRDefault="00F81E2D">
      <w:pPr>
        <w:pStyle w:val="Corpsdetexte"/>
        <w:widowControl/>
        <w:spacing w:before="240"/>
        <w:jc w:val="center"/>
        <w:rPr>
          <w:rFonts w:ascii="Cambria" w:hAnsi="Cambria" w:cs="Latin Modern Roman"/>
          <w:b/>
          <w:bCs/>
          <w:caps/>
        </w:rPr>
      </w:pPr>
    </w:p>
    <w:p w14:paraId="78426394" w14:textId="77777777" w:rsidR="00F81E2D" w:rsidRDefault="00000000">
      <w:pPr>
        <w:pStyle w:val="Corpsdetexte"/>
        <w:widowControl/>
        <w:spacing w:before="240"/>
        <w:rPr>
          <w:rFonts w:ascii="Cambria" w:hAnsi="Cambria"/>
        </w:rPr>
      </w:pPr>
      <w:r>
        <w:rPr>
          <w:rFonts w:ascii="Cambria" w:hAnsi="Cambria" w:cs="Latin Modern Roman"/>
        </w:rPr>
        <w:t xml:space="preserve">Photographie de couverture : </w:t>
      </w:r>
      <w:r>
        <w:rPr>
          <w:rFonts w:ascii="Cambria" w:hAnsi="Cambria"/>
        </w:rPr>
        <w:t xml:space="preserve">Marteau-pilon ou Le marteau-pilon, forges et aciéries de Saint-Chamond ou Sortie d'une pièce de marine, Joseph Fortuné LAYRAUD, huile sur toile, 1889, écomusée du Creusot. </w:t>
      </w:r>
      <w:r>
        <w:br w:type="page"/>
      </w:r>
    </w:p>
    <w:p w14:paraId="25F3269E" w14:textId="77777777" w:rsidR="00F81E2D" w:rsidRDefault="00000000">
      <w:pPr>
        <w:pStyle w:val="TitreTR"/>
        <w:rPr>
          <w:rFonts w:ascii="Cambria" w:hAnsi="Cambria"/>
          <w:sz w:val="24"/>
          <w:szCs w:val="24"/>
        </w:rPr>
      </w:pPr>
      <w:r>
        <w:rPr>
          <w:rFonts w:ascii="Cambria" w:hAnsi="Cambria"/>
          <w:sz w:val="24"/>
          <w:szCs w:val="24"/>
        </w:rPr>
        <w:lastRenderedPageBreak/>
        <w:t>Sommaire</w:t>
      </w:r>
    </w:p>
    <w:p w14:paraId="7C1D4CFE" w14:textId="77777777" w:rsidR="00F81E2D" w:rsidRDefault="00F81E2D"/>
    <w:p w14:paraId="0B1FA510" w14:textId="77777777" w:rsidR="00F81E2D" w:rsidRDefault="00F81E2D"/>
    <w:sdt>
      <w:sdtPr>
        <w:id w:val="-773322890"/>
        <w:docPartObj>
          <w:docPartGallery w:val="Table of Contents"/>
          <w:docPartUnique/>
        </w:docPartObj>
      </w:sdtPr>
      <w:sdtContent>
        <w:p w14:paraId="580C02CB" w14:textId="77777777" w:rsidR="00F81E2D" w:rsidRDefault="00000000">
          <w:pPr>
            <w:pStyle w:val="TM1"/>
            <w:tabs>
              <w:tab w:val="right" w:leader="dot" w:pos="9062"/>
            </w:tabs>
            <w:spacing w:after="120"/>
            <w:rPr>
              <w:rFonts w:ascii="Cambria" w:eastAsia="Times New Roman" w:hAnsi="Cambria"/>
              <w:kern w:val="0"/>
              <w:sz w:val="22"/>
              <w:szCs w:val="22"/>
            </w:rPr>
          </w:pPr>
          <w:r>
            <w:fldChar w:fldCharType="begin"/>
          </w:r>
          <w:r>
            <w:rPr>
              <w:rFonts w:ascii="Cambria" w:hAnsi="Cambria"/>
            </w:rPr>
            <w:instrText>TOC \o "1-1" \u</w:instrText>
          </w:r>
          <w:r>
            <w:rPr>
              <w:rFonts w:ascii="Cambria" w:hAnsi="Cambria"/>
            </w:rPr>
            <w:fldChar w:fldCharType="separate"/>
          </w:r>
          <w:r>
            <w:rPr>
              <w:rFonts w:ascii="Cambria" w:hAnsi="Cambria"/>
            </w:rPr>
            <w:t>Séance 1 - Introduction générale : Le travail en Europe occidentale des années 1830 aux années 1930</w:t>
          </w:r>
          <w:r>
            <w:rPr>
              <w:rFonts w:ascii="Cambria" w:hAnsi="Cambria"/>
            </w:rPr>
            <w:tab/>
            <w:t>4</w:t>
          </w:r>
        </w:p>
        <w:p w14:paraId="5FD4177C" w14:textId="0EF5025A"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2 – </w:t>
          </w:r>
          <w:r>
            <w:rPr>
              <w:rFonts w:ascii="Cambria" w:eastAsia="Times New Roman" w:hAnsi="Cambria"/>
            </w:rPr>
            <w:t>1906 : la catastrophe de Courrières</w:t>
          </w:r>
          <w:r>
            <w:rPr>
              <w:rFonts w:ascii="Cambria" w:hAnsi="Cambria"/>
            </w:rPr>
            <w:tab/>
          </w:r>
          <w:r w:rsidR="00027217">
            <w:rPr>
              <w:rFonts w:ascii="Cambria" w:hAnsi="Cambria"/>
            </w:rPr>
            <w:t>7</w:t>
          </w:r>
        </w:p>
        <w:p w14:paraId="6695E5E8" w14:textId="0F45BEB9"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3 - </w:t>
          </w:r>
          <w:r>
            <w:rPr>
              <w:rFonts w:ascii="Cambria" w:eastAsia="Times New Roman" w:hAnsi="Cambria"/>
            </w:rPr>
            <w:t>Ouvriers et ouvrières dans la Première Guerre mondiale</w:t>
          </w:r>
          <w:r>
            <w:rPr>
              <w:rFonts w:ascii="Cambria" w:hAnsi="Cambria"/>
            </w:rPr>
            <w:tab/>
          </w:r>
          <w:r w:rsidR="00027217">
            <w:rPr>
              <w:rFonts w:ascii="Cambria" w:hAnsi="Cambria"/>
            </w:rPr>
            <w:t>10</w:t>
          </w:r>
        </w:p>
        <w:p w14:paraId="1FA1EAC5" w14:textId="3908712A"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4 - </w:t>
          </w:r>
          <w:r>
            <w:rPr>
              <w:rFonts w:ascii="Cambria" w:eastAsia="Times New Roman" w:hAnsi="Cambria"/>
            </w:rPr>
            <w:t>L’immigration de la main-d’œuvre étrangère dans le Nord-Pas-de-Calais</w:t>
          </w:r>
          <w:r>
            <w:rPr>
              <w:rFonts w:ascii="Cambria" w:hAnsi="Cambria"/>
            </w:rPr>
            <w:tab/>
            <w:t>1</w:t>
          </w:r>
          <w:r w:rsidR="00027217">
            <w:rPr>
              <w:rFonts w:ascii="Cambria" w:hAnsi="Cambria"/>
            </w:rPr>
            <w:t>3</w:t>
          </w:r>
        </w:p>
        <w:p w14:paraId="21B85A37" w14:textId="06DD64DA"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5 - </w:t>
          </w:r>
          <w:r>
            <w:rPr>
              <w:rFonts w:ascii="Cambria" w:eastAsia="Times New Roman" w:hAnsi="Cambria"/>
            </w:rPr>
            <w:t>La CGT et la CGTU de la scission de 1921 à la réunification de 1936</w:t>
          </w:r>
          <w:r>
            <w:rPr>
              <w:rFonts w:ascii="Cambria" w:hAnsi="Cambria"/>
            </w:rPr>
            <w:tab/>
            <w:t>1</w:t>
          </w:r>
          <w:r w:rsidR="004E0A6E">
            <w:rPr>
              <w:rFonts w:ascii="Cambria" w:hAnsi="Cambria"/>
            </w:rPr>
            <w:t>7</w:t>
          </w:r>
        </w:p>
        <w:p w14:paraId="3869B0DF" w14:textId="276E76FB"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6 - </w:t>
          </w:r>
          <w:r>
            <w:rPr>
              <w:rFonts w:ascii="Cambria" w:eastAsia="Times New Roman" w:hAnsi="Cambria"/>
            </w:rPr>
            <w:t>Le Front populaire et les grèves de 1936 </w:t>
          </w:r>
          <w:r>
            <w:rPr>
              <w:rFonts w:ascii="Cambria" w:hAnsi="Cambria"/>
            </w:rPr>
            <w:tab/>
          </w:r>
          <w:r w:rsidR="00AE4106">
            <w:rPr>
              <w:rFonts w:ascii="Cambria" w:hAnsi="Cambria"/>
            </w:rPr>
            <w:t>2</w:t>
          </w:r>
          <w:r w:rsidR="004E0A6E">
            <w:rPr>
              <w:rFonts w:ascii="Cambria" w:hAnsi="Cambria"/>
            </w:rPr>
            <w:t>1</w:t>
          </w:r>
        </w:p>
        <w:p w14:paraId="49B31A07" w14:textId="02C98830"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7 - </w:t>
          </w:r>
          <w:r>
            <w:rPr>
              <w:rFonts w:ascii="Cambria" w:eastAsia="Times New Roman" w:hAnsi="Cambria"/>
            </w:rPr>
            <w:t>De la FST à la FSGT, une histoire du sport travailliste</w:t>
          </w:r>
          <w:r>
            <w:rPr>
              <w:rFonts w:ascii="Cambria" w:hAnsi="Cambria"/>
            </w:rPr>
            <w:tab/>
            <w:t>2</w:t>
          </w:r>
          <w:r w:rsidR="004E0A6E">
            <w:rPr>
              <w:rFonts w:ascii="Cambria" w:hAnsi="Cambria"/>
            </w:rPr>
            <w:t>4</w:t>
          </w:r>
        </w:p>
        <w:p w14:paraId="76FA4F2A" w14:textId="6EF0CFB8"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8 - </w:t>
          </w:r>
          <w:r>
            <w:rPr>
              <w:rFonts w:ascii="Cambria" w:eastAsia="Times New Roman" w:hAnsi="Cambria"/>
            </w:rPr>
            <w:t>Travail, famille, patrie : Vichy, la Révolution nationale et la Charte du travail</w:t>
          </w:r>
          <w:r>
            <w:rPr>
              <w:rFonts w:ascii="Cambria" w:hAnsi="Cambria"/>
            </w:rPr>
            <w:tab/>
            <w:t>2</w:t>
          </w:r>
          <w:r w:rsidR="00085130">
            <w:rPr>
              <w:rFonts w:ascii="Cambria" w:hAnsi="Cambria"/>
            </w:rPr>
            <w:t>7</w:t>
          </w:r>
        </w:p>
        <w:p w14:paraId="7BBBE92D" w14:textId="15903CC3"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cs="Latin Modern Roman"/>
              <w:position w:val="2"/>
            </w:rPr>
            <w:t xml:space="preserve">Séance 9 - </w:t>
          </w:r>
          <w:r>
            <w:rPr>
              <w:rFonts w:ascii="Cambria" w:eastAsia="Times New Roman" w:hAnsi="Cambria"/>
            </w:rPr>
            <w:t>Le travail dans le système concentrationnaire nazi</w:t>
          </w:r>
          <w:r>
            <w:rPr>
              <w:rFonts w:ascii="Cambria" w:hAnsi="Cambria"/>
            </w:rPr>
            <w:tab/>
          </w:r>
          <w:r w:rsidR="007571DC">
            <w:rPr>
              <w:rFonts w:ascii="Cambria" w:hAnsi="Cambria"/>
            </w:rPr>
            <w:t>3</w:t>
          </w:r>
          <w:r w:rsidR="00085130">
            <w:rPr>
              <w:rFonts w:ascii="Cambria" w:hAnsi="Cambria"/>
            </w:rPr>
            <w:t>2</w:t>
          </w:r>
        </w:p>
        <w:p w14:paraId="72ED6B57" w14:textId="09068430"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10 - </w:t>
          </w:r>
          <w:r>
            <w:rPr>
              <w:rFonts w:ascii="Cambria" w:eastAsia="Times New Roman" w:hAnsi="Cambria"/>
            </w:rPr>
            <w:t>Mai 68 : les ouvriers en grève</w:t>
          </w:r>
          <w:r>
            <w:rPr>
              <w:rFonts w:ascii="Cambria" w:hAnsi="Cambria"/>
            </w:rPr>
            <w:tab/>
          </w:r>
          <w:r w:rsidR="006C67D7">
            <w:rPr>
              <w:rFonts w:ascii="Cambria" w:hAnsi="Cambria"/>
            </w:rPr>
            <w:t>36</w:t>
          </w:r>
        </w:p>
        <w:p w14:paraId="193BDC86" w14:textId="4971280C"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11 - </w:t>
          </w:r>
          <w:r>
            <w:rPr>
              <w:rFonts w:ascii="Cambria" w:eastAsia="Times New Roman" w:hAnsi="Cambria"/>
            </w:rPr>
            <w:t>Le droit à la paresse ? De Lafargue à Martine Aubry, une histoire de la réduction du temps de travail</w:t>
          </w:r>
          <w:r>
            <w:rPr>
              <w:rFonts w:ascii="Cambria" w:hAnsi="Cambria"/>
            </w:rPr>
            <w:tab/>
          </w:r>
          <w:r w:rsidR="006C67D7">
            <w:rPr>
              <w:rFonts w:ascii="Cambria" w:hAnsi="Cambria"/>
            </w:rPr>
            <w:t>4</w:t>
          </w:r>
          <w:r>
            <w:rPr>
              <w:rFonts w:ascii="Cambria" w:hAnsi="Cambria"/>
            </w:rPr>
            <w:t>1</w:t>
          </w:r>
        </w:p>
        <w:p w14:paraId="2887B428" w14:textId="2D98000F" w:rsidR="00F81E2D" w:rsidRDefault="00000000">
          <w:pPr>
            <w:pStyle w:val="TM1"/>
            <w:tabs>
              <w:tab w:val="right" w:leader="dot" w:pos="9062"/>
            </w:tabs>
            <w:spacing w:after="120"/>
            <w:rPr>
              <w:rFonts w:ascii="Cambria" w:eastAsia="Times New Roman" w:hAnsi="Cambria"/>
              <w:kern w:val="0"/>
              <w:sz w:val="22"/>
              <w:szCs w:val="22"/>
            </w:rPr>
          </w:pPr>
          <w:r>
            <w:rPr>
              <w:rFonts w:ascii="Cambria" w:hAnsi="Cambria"/>
            </w:rPr>
            <w:t xml:space="preserve">Séance 12 - </w:t>
          </w:r>
          <w:r>
            <w:rPr>
              <w:rFonts w:ascii="Cambria" w:eastAsia="Times New Roman" w:hAnsi="Cambria"/>
            </w:rPr>
            <w:t>Les métamorphoses du travail ? Les sociétés industrielles face au chômage et à la mondialisation </w:t>
          </w:r>
          <w:r>
            <w:rPr>
              <w:rFonts w:ascii="Cambria" w:hAnsi="Cambria"/>
            </w:rPr>
            <w:tab/>
          </w:r>
          <w:r w:rsidR="006C67D7">
            <w:rPr>
              <w:rFonts w:ascii="Cambria" w:hAnsi="Cambria"/>
            </w:rPr>
            <w:t>47</w:t>
          </w:r>
          <w:r>
            <w:rPr>
              <w:rFonts w:ascii="Cambria" w:hAnsi="Cambria"/>
            </w:rPr>
            <w:fldChar w:fldCharType="end"/>
          </w:r>
        </w:p>
      </w:sdtContent>
    </w:sdt>
    <w:p w14:paraId="79173433" w14:textId="77777777" w:rsidR="00F81E2D" w:rsidRDefault="00F81E2D">
      <w:pPr>
        <w:pStyle w:val="Corpsdetexte"/>
        <w:widowControl/>
        <w:spacing w:line="240" w:lineRule="auto"/>
        <w:rPr>
          <w:rFonts w:ascii="Cambria" w:hAnsi="Cambria" w:cs="Latin Modern Roman"/>
        </w:rPr>
      </w:pPr>
    </w:p>
    <w:p w14:paraId="0A3A8849" w14:textId="77777777" w:rsidR="00F81E2D" w:rsidRDefault="00000000">
      <w:pPr>
        <w:pStyle w:val="Titre1"/>
      </w:pPr>
      <w:bookmarkStart w:id="9" w:name="__RefHeading___Toc1976_1697745787"/>
      <w:bookmarkStart w:id="10" w:name="_Toc81231510"/>
      <w:bookmarkEnd w:id="9"/>
      <w:r>
        <w:lastRenderedPageBreak/>
        <w:t xml:space="preserve">Séance 1 - </w:t>
      </w:r>
      <w:bookmarkEnd w:id="10"/>
      <w:r>
        <w:t>Introduction générale : Le travail en Europe occidentale des années 1830 aux années 1930</w:t>
      </w:r>
    </w:p>
    <w:p w14:paraId="028B0076" w14:textId="24025D72" w:rsidR="00F81E2D" w:rsidRDefault="00F81E2D">
      <w:pPr>
        <w:pStyle w:val="Corpsdetexte"/>
      </w:pPr>
    </w:p>
    <w:p w14:paraId="02C46C0F" w14:textId="03D656B8" w:rsidR="00C25D75" w:rsidRDefault="00C25D75">
      <w:pPr>
        <w:pStyle w:val="Corpsdetexte"/>
      </w:pPr>
      <w:r w:rsidRPr="00C25D75">
        <w:rPr>
          <w:u w:val="single"/>
        </w:rPr>
        <w:t>Document 1 :</w:t>
      </w:r>
      <w:r>
        <w:t xml:space="preserve"> </w:t>
      </w:r>
      <w:r w:rsidR="006A60CB">
        <w:t>John Cockerill, pionnier de l'industrie sidérurgique en Belgique</w:t>
      </w:r>
    </w:p>
    <w:p w14:paraId="3D4CA7C6" w14:textId="40CD3CE8" w:rsidR="00C25D75" w:rsidRDefault="00C25D75">
      <w:pPr>
        <w:pStyle w:val="Corpsdetexte"/>
      </w:pPr>
    </w:p>
    <w:p w14:paraId="1CA6724A" w14:textId="6CF2D84B" w:rsidR="00C25D75" w:rsidRDefault="00C25D75" w:rsidP="00C25D75">
      <w:pPr>
        <w:pStyle w:val="Corpsdetexte"/>
        <w:jc w:val="center"/>
      </w:pPr>
      <w:r>
        <w:rPr>
          <w:noProof/>
        </w:rPr>
        <w:drawing>
          <wp:inline distT="0" distB="0" distL="0" distR="0" wp14:anchorId="3B60AC4F" wp14:editId="0A7D9ED6">
            <wp:extent cx="4657061" cy="6209414"/>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59141" cy="6212188"/>
                    </a:xfrm>
                    <a:prstGeom prst="rect">
                      <a:avLst/>
                    </a:prstGeom>
                  </pic:spPr>
                </pic:pic>
              </a:graphicData>
            </a:graphic>
          </wp:inline>
        </w:drawing>
      </w:r>
    </w:p>
    <w:p w14:paraId="68E149E7" w14:textId="77777777" w:rsidR="00C25D75" w:rsidRDefault="00C25D75">
      <w:pPr>
        <w:pStyle w:val="Corpsdetexte"/>
      </w:pPr>
    </w:p>
    <w:p w14:paraId="7AC7018F" w14:textId="77777777" w:rsidR="00C25D75" w:rsidRDefault="00C25D75">
      <w:pPr>
        <w:pStyle w:val="Corpsdetexte"/>
      </w:pPr>
    </w:p>
    <w:p w14:paraId="207E7007" w14:textId="77777777" w:rsidR="00C25D75" w:rsidRDefault="00C25D75">
      <w:pPr>
        <w:pStyle w:val="Corpsdetexte"/>
      </w:pPr>
    </w:p>
    <w:p w14:paraId="6898BDEC" w14:textId="77777777" w:rsidR="00C25D75" w:rsidRDefault="00C25D75">
      <w:pPr>
        <w:pStyle w:val="Corpsdetexte"/>
      </w:pPr>
    </w:p>
    <w:p w14:paraId="0F5C4F32" w14:textId="28E850B4" w:rsidR="00C51AD1" w:rsidRDefault="00027217" w:rsidP="00C51AD1">
      <w:pPr>
        <w:pStyle w:val="Titre2"/>
        <w:rPr>
          <w:b w:val="0"/>
          <w:bCs w:val="0"/>
          <w:u w:val="none"/>
        </w:rPr>
      </w:pPr>
      <w:r w:rsidRPr="00027217">
        <w:rPr>
          <w:b w:val="0"/>
          <w:bCs w:val="0"/>
        </w:rPr>
        <w:lastRenderedPageBreak/>
        <w:t>Document 2 :</w:t>
      </w:r>
      <w:r>
        <w:rPr>
          <w:b w:val="0"/>
          <w:bCs w:val="0"/>
          <w:u w:val="none"/>
        </w:rPr>
        <w:t xml:space="preserve"> Le témoignage de Friedrich Engels sur la vie des ouvriers de Manchester dans les années 1840. </w:t>
      </w:r>
    </w:p>
    <w:p w14:paraId="423DD9F5" w14:textId="77777777" w:rsidR="00027217" w:rsidRPr="00027217" w:rsidRDefault="00027217" w:rsidP="00027217">
      <w:pPr>
        <w:pStyle w:val="Corpsdetexte"/>
      </w:pPr>
    </w:p>
    <w:p w14:paraId="3A82A68F" w14:textId="1ECB478F" w:rsidR="00C51AD1" w:rsidRPr="00C51AD1" w:rsidRDefault="00C51AD1" w:rsidP="00027217">
      <w:pPr>
        <w:pStyle w:val="Titre2"/>
        <w:pBdr>
          <w:top w:val="single" w:sz="4" w:space="1" w:color="auto"/>
          <w:left w:val="single" w:sz="4" w:space="4" w:color="auto"/>
          <w:bottom w:val="single" w:sz="4" w:space="1" w:color="auto"/>
          <w:right w:val="single" w:sz="4" w:space="4" w:color="auto"/>
        </w:pBdr>
        <w:spacing w:before="0" w:after="0"/>
        <w:rPr>
          <w:b w:val="0"/>
          <w:bCs w:val="0"/>
          <w:u w:val="none"/>
        </w:rPr>
      </w:pPr>
      <w:r>
        <w:rPr>
          <w:b w:val="0"/>
          <w:bCs w:val="0"/>
          <w:u w:val="none"/>
        </w:rPr>
        <w:t>« </w:t>
      </w:r>
      <w:r w:rsidRPr="00C51AD1">
        <w:rPr>
          <w:b w:val="0"/>
          <w:bCs w:val="0"/>
          <w:u w:val="none"/>
        </w:rPr>
        <w:t xml:space="preserve">Les quartiers </w:t>
      </w:r>
      <w:r w:rsidRPr="00C51AD1">
        <w:rPr>
          <w:rFonts w:hint="eastAsia"/>
          <w:b w:val="0"/>
          <w:bCs w:val="0"/>
          <w:u w:val="none"/>
        </w:rPr>
        <w:t>à</w:t>
      </w:r>
      <w:r w:rsidRPr="00C51AD1">
        <w:rPr>
          <w:b w:val="0"/>
          <w:bCs w:val="0"/>
          <w:u w:val="none"/>
        </w:rPr>
        <w:t xml:space="preserve"> habitat tr</w:t>
      </w:r>
      <w:r w:rsidRPr="00C51AD1">
        <w:rPr>
          <w:rFonts w:hint="eastAsia"/>
          <w:b w:val="0"/>
          <w:bCs w:val="0"/>
          <w:u w:val="none"/>
        </w:rPr>
        <w:t>è</w:t>
      </w:r>
      <w:r w:rsidRPr="00C51AD1">
        <w:rPr>
          <w:b w:val="0"/>
          <w:bCs w:val="0"/>
          <w:u w:val="none"/>
        </w:rPr>
        <w:t xml:space="preserve">s dense sont le plus souvent en piteux </w:t>
      </w:r>
      <w:r w:rsidRPr="00C51AD1">
        <w:rPr>
          <w:rFonts w:hint="eastAsia"/>
          <w:b w:val="0"/>
          <w:bCs w:val="0"/>
          <w:u w:val="none"/>
        </w:rPr>
        <w:t>é</w:t>
      </w:r>
      <w:r w:rsidRPr="00C51AD1">
        <w:rPr>
          <w:b w:val="0"/>
          <w:bCs w:val="0"/>
          <w:u w:val="none"/>
        </w:rPr>
        <w:t>tat et presque en ruines</w:t>
      </w:r>
      <w:r>
        <w:rPr>
          <w:b w:val="0"/>
          <w:bCs w:val="0"/>
          <w:u w:val="none"/>
        </w:rPr>
        <w:t xml:space="preserve"> </w:t>
      </w:r>
      <w:r w:rsidRPr="00C51AD1">
        <w:rPr>
          <w:b w:val="0"/>
          <w:bCs w:val="0"/>
          <w:u w:val="none"/>
        </w:rPr>
        <w:t xml:space="preserve">; les quartiers </w:t>
      </w:r>
      <w:r w:rsidRPr="00C51AD1">
        <w:rPr>
          <w:rFonts w:hint="eastAsia"/>
          <w:b w:val="0"/>
          <w:bCs w:val="0"/>
          <w:u w:val="none"/>
        </w:rPr>
        <w:t>à</w:t>
      </w:r>
      <w:r w:rsidRPr="00C51AD1">
        <w:rPr>
          <w:b w:val="0"/>
          <w:bCs w:val="0"/>
          <w:u w:val="none"/>
        </w:rPr>
        <w:t xml:space="preserve"> population moins dense et de construction assez r</w:t>
      </w:r>
      <w:r w:rsidRPr="00C51AD1">
        <w:rPr>
          <w:rFonts w:hint="eastAsia"/>
          <w:b w:val="0"/>
          <w:bCs w:val="0"/>
          <w:u w:val="none"/>
        </w:rPr>
        <w:t>é</w:t>
      </w:r>
      <w:r w:rsidRPr="00C51AD1">
        <w:rPr>
          <w:b w:val="0"/>
          <w:bCs w:val="0"/>
          <w:u w:val="none"/>
        </w:rPr>
        <w:t>cente sont plus a</w:t>
      </w:r>
      <w:r w:rsidRPr="00C51AD1">
        <w:rPr>
          <w:rFonts w:hint="eastAsia"/>
          <w:b w:val="0"/>
          <w:bCs w:val="0"/>
          <w:u w:val="none"/>
        </w:rPr>
        <w:t>é</w:t>
      </w:r>
      <w:r w:rsidRPr="00C51AD1">
        <w:rPr>
          <w:b w:val="0"/>
          <w:bCs w:val="0"/>
          <w:u w:val="none"/>
        </w:rPr>
        <w:t>r</w:t>
      </w:r>
      <w:r w:rsidRPr="00C51AD1">
        <w:rPr>
          <w:rFonts w:hint="eastAsia"/>
          <w:b w:val="0"/>
          <w:bCs w:val="0"/>
          <w:u w:val="none"/>
        </w:rPr>
        <w:t>é</w:t>
      </w:r>
      <w:r w:rsidRPr="00C51AD1">
        <w:rPr>
          <w:b w:val="0"/>
          <w:bCs w:val="0"/>
          <w:u w:val="none"/>
        </w:rPr>
        <w:t>s mais le plus souvent enfouis dans la boue. En g</w:t>
      </w:r>
      <w:r w:rsidRPr="00C51AD1">
        <w:rPr>
          <w:rFonts w:hint="eastAsia"/>
          <w:b w:val="0"/>
          <w:bCs w:val="0"/>
          <w:u w:val="none"/>
        </w:rPr>
        <w:t>é</w:t>
      </w:r>
      <w:r w:rsidRPr="00C51AD1">
        <w:rPr>
          <w:b w:val="0"/>
          <w:bCs w:val="0"/>
          <w:u w:val="none"/>
        </w:rPr>
        <w:t>n</w:t>
      </w:r>
      <w:r w:rsidRPr="00C51AD1">
        <w:rPr>
          <w:rFonts w:hint="eastAsia"/>
          <w:b w:val="0"/>
          <w:bCs w:val="0"/>
          <w:u w:val="none"/>
        </w:rPr>
        <w:t>é</w:t>
      </w:r>
      <w:r w:rsidRPr="00C51AD1">
        <w:rPr>
          <w:b w:val="0"/>
          <w:bCs w:val="0"/>
          <w:u w:val="none"/>
        </w:rPr>
        <w:t>ral, les cottages sont humides et pourvus d'une arri</w:t>
      </w:r>
      <w:r w:rsidRPr="00C51AD1">
        <w:rPr>
          <w:rFonts w:hint="eastAsia"/>
          <w:b w:val="0"/>
          <w:bCs w:val="0"/>
          <w:u w:val="none"/>
        </w:rPr>
        <w:t>è</w:t>
      </w:r>
      <w:r w:rsidRPr="00C51AD1">
        <w:rPr>
          <w:b w:val="0"/>
          <w:bCs w:val="0"/>
          <w:u w:val="none"/>
        </w:rPr>
        <w:t xml:space="preserve">re-ruelle et d'habitations au sous-sol. Sur l'autre rive du Medlock, </w:t>
      </w:r>
      <w:r w:rsidRPr="00C51AD1">
        <w:rPr>
          <w:rFonts w:hint="eastAsia"/>
          <w:b w:val="0"/>
          <w:bCs w:val="0"/>
          <w:u w:val="none"/>
        </w:rPr>
        <w:t>à</w:t>
      </w:r>
      <w:r w:rsidRPr="00C51AD1">
        <w:rPr>
          <w:b w:val="0"/>
          <w:bCs w:val="0"/>
          <w:u w:val="none"/>
        </w:rPr>
        <w:t xml:space="preserve"> Manchester proprement dit, il existe un second grand district ouvrier, qui s'</w:t>
      </w:r>
      <w:r w:rsidRPr="00C51AD1">
        <w:rPr>
          <w:rFonts w:hint="eastAsia"/>
          <w:b w:val="0"/>
          <w:bCs w:val="0"/>
          <w:u w:val="none"/>
        </w:rPr>
        <w:t>é</w:t>
      </w:r>
      <w:r w:rsidRPr="00C51AD1">
        <w:rPr>
          <w:b w:val="0"/>
          <w:bCs w:val="0"/>
          <w:u w:val="none"/>
        </w:rPr>
        <w:t>tend des deux c</w:t>
      </w:r>
      <w:r w:rsidRPr="00C51AD1">
        <w:rPr>
          <w:rFonts w:hint="eastAsia"/>
          <w:b w:val="0"/>
          <w:bCs w:val="0"/>
          <w:u w:val="none"/>
        </w:rPr>
        <w:t>ô</w:t>
      </w:r>
      <w:r w:rsidRPr="00C51AD1">
        <w:rPr>
          <w:b w:val="0"/>
          <w:bCs w:val="0"/>
          <w:u w:val="none"/>
        </w:rPr>
        <w:t>t</w:t>
      </w:r>
      <w:r w:rsidRPr="00C51AD1">
        <w:rPr>
          <w:rFonts w:hint="eastAsia"/>
          <w:b w:val="0"/>
          <w:bCs w:val="0"/>
          <w:u w:val="none"/>
        </w:rPr>
        <w:t>é</w:t>
      </w:r>
      <w:r w:rsidRPr="00C51AD1">
        <w:rPr>
          <w:b w:val="0"/>
          <w:bCs w:val="0"/>
          <w:u w:val="none"/>
        </w:rPr>
        <w:t>s de Deansgate jusqu'au quartier commercial et qui par endroits ne le c</w:t>
      </w:r>
      <w:r w:rsidRPr="00C51AD1">
        <w:rPr>
          <w:rFonts w:hint="eastAsia"/>
          <w:b w:val="0"/>
          <w:bCs w:val="0"/>
          <w:u w:val="none"/>
        </w:rPr>
        <w:t>è</w:t>
      </w:r>
      <w:r w:rsidRPr="00C51AD1">
        <w:rPr>
          <w:b w:val="0"/>
          <w:bCs w:val="0"/>
          <w:u w:val="none"/>
        </w:rPr>
        <w:t xml:space="preserve">de en rien </w:t>
      </w:r>
      <w:r w:rsidRPr="00C51AD1">
        <w:rPr>
          <w:rFonts w:hint="eastAsia"/>
          <w:b w:val="0"/>
          <w:bCs w:val="0"/>
          <w:u w:val="none"/>
        </w:rPr>
        <w:t>à</w:t>
      </w:r>
      <w:r w:rsidRPr="00C51AD1">
        <w:rPr>
          <w:b w:val="0"/>
          <w:bCs w:val="0"/>
          <w:u w:val="none"/>
        </w:rPr>
        <w:t xml:space="preserve"> la vieille ville. </w:t>
      </w:r>
      <w:r w:rsidR="00027217">
        <w:rPr>
          <w:b w:val="0"/>
          <w:bCs w:val="0"/>
          <w:u w:val="none"/>
        </w:rPr>
        <w:t xml:space="preserve">[…] </w:t>
      </w:r>
      <w:r w:rsidRPr="00C51AD1">
        <w:rPr>
          <w:b w:val="0"/>
          <w:bCs w:val="0"/>
          <w:u w:val="none"/>
        </w:rPr>
        <w:t xml:space="preserve">On y trouve de longues venelles </w:t>
      </w:r>
      <w:r w:rsidRPr="00C51AD1">
        <w:rPr>
          <w:rFonts w:hint="eastAsia"/>
          <w:b w:val="0"/>
          <w:bCs w:val="0"/>
          <w:u w:val="none"/>
        </w:rPr>
        <w:t>é</w:t>
      </w:r>
      <w:r w:rsidRPr="00C51AD1">
        <w:rPr>
          <w:b w:val="0"/>
          <w:bCs w:val="0"/>
          <w:u w:val="none"/>
        </w:rPr>
        <w:t>troites, entre lesquelles il y a des cours avec coins et recoins, et des passages dont les sorties et les entr</w:t>
      </w:r>
      <w:r w:rsidRPr="00C51AD1">
        <w:rPr>
          <w:rFonts w:hint="eastAsia"/>
          <w:b w:val="0"/>
          <w:bCs w:val="0"/>
          <w:u w:val="none"/>
        </w:rPr>
        <w:t>é</w:t>
      </w:r>
      <w:r w:rsidRPr="00C51AD1">
        <w:rPr>
          <w:b w:val="0"/>
          <w:bCs w:val="0"/>
          <w:u w:val="none"/>
        </w:rPr>
        <w:t>es sont am</w:t>
      </w:r>
      <w:r w:rsidRPr="00C51AD1">
        <w:rPr>
          <w:rFonts w:hint="eastAsia"/>
          <w:b w:val="0"/>
          <w:bCs w:val="0"/>
          <w:u w:val="none"/>
        </w:rPr>
        <w:t>é</w:t>
      </w:r>
      <w:r w:rsidRPr="00C51AD1">
        <w:rPr>
          <w:b w:val="0"/>
          <w:bCs w:val="0"/>
          <w:u w:val="none"/>
        </w:rPr>
        <w:t>nag</w:t>
      </w:r>
      <w:r w:rsidRPr="00C51AD1">
        <w:rPr>
          <w:rFonts w:hint="eastAsia"/>
          <w:b w:val="0"/>
          <w:bCs w:val="0"/>
          <w:u w:val="none"/>
        </w:rPr>
        <w:t>é</w:t>
      </w:r>
      <w:r w:rsidRPr="00C51AD1">
        <w:rPr>
          <w:b w:val="0"/>
          <w:bCs w:val="0"/>
          <w:u w:val="none"/>
        </w:rPr>
        <w:t>es avec si peu de m</w:t>
      </w:r>
      <w:r w:rsidRPr="00C51AD1">
        <w:rPr>
          <w:rFonts w:hint="eastAsia"/>
          <w:b w:val="0"/>
          <w:bCs w:val="0"/>
          <w:u w:val="none"/>
        </w:rPr>
        <w:t>é</w:t>
      </w:r>
      <w:r w:rsidRPr="00C51AD1">
        <w:rPr>
          <w:b w:val="0"/>
          <w:bCs w:val="0"/>
          <w:u w:val="none"/>
        </w:rPr>
        <w:t>thode que, dans pareil d</w:t>
      </w:r>
      <w:r w:rsidRPr="00C51AD1">
        <w:rPr>
          <w:rFonts w:hint="eastAsia"/>
          <w:b w:val="0"/>
          <w:bCs w:val="0"/>
          <w:u w:val="none"/>
        </w:rPr>
        <w:t>é</w:t>
      </w:r>
      <w:r w:rsidRPr="00C51AD1">
        <w:rPr>
          <w:b w:val="0"/>
          <w:bCs w:val="0"/>
          <w:u w:val="none"/>
        </w:rPr>
        <w:t xml:space="preserve">dale, on s'engage </w:t>
      </w:r>
      <w:r w:rsidRPr="00C51AD1">
        <w:rPr>
          <w:rFonts w:hint="eastAsia"/>
          <w:b w:val="0"/>
          <w:bCs w:val="0"/>
          <w:u w:val="none"/>
        </w:rPr>
        <w:t>à</w:t>
      </w:r>
      <w:r w:rsidRPr="00C51AD1">
        <w:rPr>
          <w:b w:val="0"/>
          <w:bCs w:val="0"/>
          <w:u w:val="none"/>
        </w:rPr>
        <w:t xml:space="preserve"> tout moment dans une impasse ou que l'on sort du mauvais c</w:t>
      </w:r>
      <w:r w:rsidRPr="00C51AD1">
        <w:rPr>
          <w:rFonts w:hint="eastAsia"/>
          <w:b w:val="0"/>
          <w:bCs w:val="0"/>
          <w:u w:val="none"/>
        </w:rPr>
        <w:t>ô</w:t>
      </w:r>
      <w:r w:rsidRPr="00C51AD1">
        <w:rPr>
          <w:b w:val="0"/>
          <w:bCs w:val="0"/>
          <w:u w:val="none"/>
        </w:rPr>
        <w:t>t</w:t>
      </w:r>
      <w:r w:rsidRPr="00C51AD1">
        <w:rPr>
          <w:rFonts w:hint="eastAsia"/>
          <w:b w:val="0"/>
          <w:bCs w:val="0"/>
          <w:u w:val="none"/>
        </w:rPr>
        <w:t>é</w:t>
      </w:r>
      <w:r w:rsidRPr="00C51AD1">
        <w:rPr>
          <w:b w:val="0"/>
          <w:bCs w:val="0"/>
          <w:u w:val="none"/>
        </w:rPr>
        <w:t>, lorsqu'on ne conna</w:t>
      </w:r>
      <w:r w:rsidRPr="00C51AD1">
        <w:rPr>
          <w:rFonts w:hint="eastAsia"/>
          <w:b w:val="0"/>
          <w:bCs w:val="0"/>
          <w:u w:val="none"/>
        </w:rPr>
        <w:t>î</w:t>
      </w:r>
      <w:r w:rsidRPr="00C51AD1">
        <w:rPr>
          <w:b w:val="0"/>
          <w:bCs w:val="0"/>
          <w:u w:val="none"/>
        </w:rPr>
        <w:t xml:space="preserve">t pas </w:t>
      </w:r>
      <w:r w:rsidRPr="00C51AD1">
        <w:rPr>
          <w:rFonts w:hint="eastAsia"/>
          <w:b w:val="0"/>
          <w:bCs w:val="0"/>
          <w:u w:val="none"/>
        </w:rPr>
        <w:t>à</w:t>
      </w:r>
      <w:r w:rsidRPr="00C51AD1">
        <w:rPr>
          <w:b w:val="0"/>
          <w:bCs w:val="0"/>
          <w:u w:val="none"/>
        </w:rPr>
        <w:t xml:space="preserve"> fond chaque passage et chaque cour. </w:t>
      </w:r>
      <w:r w:rsidR="00751D80">
        <w:rPr>
          <w:b w:val="0"/>
          <w:bCs w:val="0"/>
          <w:u w:val="none"/>
        </w:rPr>
        <w:t xml:space="preserve">[…] </w:t>
      </w:r>
      <w:r w:rsidRPr="00C51AD1">
        <w:rPr>
          <w:b w:val="0"/>
          <w:bCs w:val="0"/>
          <w:u w:val="none"/>
        </w:rPr>
        <w:t>Lorsque la police de l'hygi</w:t>
      </w:r>
      <w:r w:rsidRPr="00C51AD1">
        <w:rPr>
          <w:rFonts w:hint="eastAsia"/>
          <w:b w:val="0"/>
          <w:bCs w:val="0"/>
          <w:u w:val="none"/>
        </w:rPr>
        <w:t>è</w:t>
      </w:r>
      <w:r w:rsidRPr="00C51AD1">
        <w:rPr>
          <w:b w:val="0"/>
          <w:bCs w:val="0"/>
          <w:u w:val="none"/>
        </w:rPr>
        <w:t>ne y vint faire une descente en 1831, elle y d</w:t>
      </w:r>
      <w:r w:rsidRPr="00C51AD1">
        <w:rPr>
          <w:rFonts w:hint="eastAsia"/>
          <w:b w:val="0"/>
          <w:bCs w:val="0"/>
          <w:u w:val="none"/>
        </w:rPr>
        <w:t>é</w:t>
      </w:r>
      <w:r w:rsidRPr="00C51AD1">
        <w:rPr>
          <w:b w:val="0"/>
          <w:bCs w:val="0"/>
          <w:u w:val="none"/>
        </w:rPr>
        <w:t>couvrit une insalubrit</w:t>
      </w:r>
      <w:r w:rsidRPr="00C51AD1">
        <w:rPr>
          <w:rFonts w:hint="eastAsia"/>
          <w:b w:val="0"/>
          <w:bCs w:val="0"/>
          <w:u w:val="none"/>
        </w:rPr>
        <w:t>é</w:t>
      </w:r>
      <w:r w:rsidRPr="00C51AD1">
        <w:rPr>
          <w:b w:val="0"/>
          <w:bCs w:val="0"/>
          <w:u w:val="none"/>
        </w:rPr>
        <w:t xml:space="preserve"> aussi grande qu'aux bords de l'Irk ou dans la </w:t>
      </w:r>
      <w:r w:rsidRPr="00C51AD1">
        <w:rPr>
          <w:rFonts w:hint="eastAsia"/>
          <w:b w:val="0"/>
          <w:bCs w:val="0"/>
          <w:u w:val="none"/>
        </w:rPr>
        <w:t>«</w:t>
      </w:r>
      <w:r w:rsidRPr="00C51AD1">
        <w:rPr>
          <w:b w:val="0"/>
          <w:bCs w:val="0"/>
          <w:u w:val="none"/>
        </w:rPr>
        <w:t xml:space="preserve"> Petite Irlande </w:t>
      </w:r>
      <w:r w:rsidRPr="00C51AD1">
        <w:rPr>
          <w:rFonts w:hint="eastAsia"/>
          <w:b w:val="0"/>
          <w:bCs w:val="0"/>
          <w:u w:val="none"/>
        </w:rPr>
        <w:t>»</w:t>
      </w:r>
      <w:r w:rsidRPr="00C51AD1">
        <w:rPr>
          <w:b w:val="0"/>
          <w:bCs w:val="0"/>
          <w:u w:val="none"/>
        </w:rPr>
        <w:t xml:space="preserve"> (je puis t</w:t>
      </w:r>
      <w:r w:rsidRPr="00C51AD1">
        <w:rPr>
          <w:rFonts w:hint="eastAsia"/>
          <w:b w:val="0"/>
          <w:bCs w:val="0"/>
          <w:u w:val="none"/>
        </w:rPr>
        <w:t>é</w:t>
      </w:r>
      <w:r w:rsidRPr="00C51AD1">
        <w:rPr>
          <w:b w:val="0"/>
          <w:bCs w:val="0"/>
          <w:u w:val="none"/>
        </w:rPr>
        <w:t>moigner que ce n'est gu</w:t>
      </w:r>
      <w:r w:rsidRPr="00C51AD1">
        <w:rPr>
          <w:rFonts w:hint="eastAsia"/>
          <w:b w:val="0"/>
          <w:bCs w:val="0"/>
          <w:u w:val="none"/>
        </w:rPr>
        <w:t>è</w:t>
      </w:r>
      <w:r w:rsidRPr="00C51AD1">
        <w:rPr>
          <w:b w:val="0"/>
          <w:bCs w:val="0"/>
          <w:u w:val="none"/>
        </w:rPr>
        <w:t xml:space="preserve">re mieux encore aujourd'hui) et entre autres choses, un seul cabinet pour 380 personnes dans la Parliament Street, et un seul pour 30 maisons </w:t>
      </w:r>
      <w:r w:rsidRPr="00C51AD1">
        <w:rPr>
          <w:rFonts w:hint="eastAsia"/>
          <w:b w:val="0"/>
          <w:bCs w:val="0"/>
          <w:u w:val="none"/>
        </w:rPr>
        <w:t>à</w:t>
      </w:r>
      <w:r w:rsidRPr="00C51AD1">
        <w:rPr>
          <w:b w:val="0"/>
          <w:bCs w:val="0"/>
          <w:u w:val="none"/>
        </w:rPr>
        <w:t xml:space="preserve"> grande densit</w:t>
      </w:r>
      <w:r w:rsidRPr="00C51AD1">
        <w:rPr>
          <w:rFonts w:hint="eastAsia"/>
          <w:b w:val="0"/>
          <w:bCs w:val="0"/>
          <w:u w:val="none"/>
        </w:rPr>
        <w:t>é</w:t>
      </w:r>
      <w:r w:rsidRPr="00C51AD1">
        <w:rPr>
          <w:b w:val="0"/>
          <w:bCs w:val="0"/>
          <w:u w:val="none"/>
        </w:rPr>
        <w:t xml:space="preserve"> de population dans le Parliament Passage.</w:t>
      </w:r>
    </w:p>
    <w:p w14:paraId="413C8FB8" w14:textId="77777777" w:rsidR="00C51AD1" w:rsidRPr="00C51AD1" w:rsidRDefault="00C51AD1" w:rsidP="00027217">
      <w:pPr>
        <w:pStyle w:val="Titre2"/>
        <w:pBdr>
          <w:top w:val="single" w:sz="4" w:space="1" w:color="auto"/>
          <w:left w:val="single" w:sz="4" w:space="4" w:color="auto"/>
          <w:bottom w:val="single" w:sz="4" w:space="1" w:color="auto"/>
          <w:right w:val="single" w:sz="4" w:space="4" w:color="auto"/>
        </w:pBdr>
        <w:spacing w:before="0" w:after="0"/>
        <w:rPr>
          <w:b w:val="0"/>
          <w:bCs w:val="0"/>
          <w:u w:val="none"/>
        </w:rPr>
      </w:pPr>
    </w:p>
    <w:p w14:paraId="4B626288" w14:textId="280A92B9" w:rsidR="00C51AD1" w:rsidRPr="00C51AD1" w:rsidRDefault="00C51AD1" w:rsidP="00027217">
      <w:pPr>
        <w:pStyle w:val="Titre2"/>
        <w:pBdr>
          <w:top w:val="single" w:sz="4" w:space="1" w:color="auto"/>
          <w:left w:val="single" w:sz="4" w:space="4" w:color="auto"/>
          <w:bottom w:val="single" w:sz="4" w:space="1" w:color="auto"/>
          <w:right w:val="single" w:sz="4" w:space="4" w:color="auto"/>
        </w:pBdr>
        <w:spacing w:before="0" w:after="0"/>
        <w:rPr>
          <w:b w:val="0"/>
          <w:bCs w:val="0"/>
          <w:u w:val="none"/>
        </w:rPr>
      </w:pPr>
      <w:r w:rsidRPr="00C51AD1">
        <w:rPr>
          <w:b w:val="0"/>
          <w:bCs w:val="0"/>
          <w:u w:val="none"/>
        </w:rPr>
        <w:t xml:space="preserve">Si nous allons </w:t>
      </w:r>
      <w:r w:rsidRPr="00C51AD1">
        <w:rPr>
          <w:rFonts w:hint="eastAsia"/>
          <w:b w:val="0"/>
          <w:bCs w:val="0"/>
          <w:u w:val="none"/>
        </w:rPr>
        <w:t>à</w:t>
      </w:r>
      <w:r w:rsidRPr="00C51AD1">
        <w:rPr>
          <w:b w:val="0"/>
          <w:bCs w:val="0"/>
          <w:u w:val="none"/>
        </w:rPr>
        <w:t xml:space="preserve"> Salford en traversant l'Irwell, nous trouvons, sur une presqu'</w:t>
      </w:r>
      <w:r w:rsidRPr="00C51AD1">
        <w:rPr>
          <w:rFonts w:hint="eastAsia"/>
          <w:b w:val="0"/>
          <w:bCs w:val="0"/>
          <w:u w:val="none"/>
        </w:rPr>
        <w:t>î</w:t>
      </w:r>
      <w:r w:rsidRPr="00C51AD1">
        <w:rPr>
          <w:b w:val="0"/>
          <w:bCs w:val="0"/>
          <w:u w:val="none"/>
        </w:rPr>
        <w:t>le form</w:t>
      </w:r>
      <w:r w:rsidRPr="00C51AD1">
        <w:rPr>
          <w:rFonts w:hint="eastAsia"/>
          <w:b w:val="0"/>
          <w:bCs w:val="0"/>
          <w:u w:val="none"/>
        </w:rPr>
        <w:t>é</w:t>
      </w:r>
      <w:r w:rsidRPr="00C51AD1">
        <w:rPr>
          <w:b w:val="0"/>
          <w:bCs w:val="0"/>
          <w:u w:val="none"/>
        </w:rPr>
        <w:t>e par cette rivi</w:t>
      </w:r>
      <w:r w:rsidRPr="00C51AD1">
        <w:rPr>
          <w:rFonts w:hint="eastAsia"/>
          <w:b w:val="0"/>
          <w:bCs w:val="0"/>
          <w:u w:val="none"/>
        </w:rPr>
        <w:t>è</w:t>
      </w:r>
      <w:r w:rsidRPr="00C51AD1">
        <w:rPr>
          <w:b w:val="0"/>
          <w:bCs w:val="0"/>
          <w:u w:val="none"/>
        </w:rPr>
        <w:t>re, une ville qui compte 80</w:t>
      </w:r>
      <w:r w:rsidR="00751D80">
        <w:rPr>
          <w:b w:val="0"/>
          <w:bCs w:val="0"/>
          <w:u w:val="none"/>
        </w:rPr>
        <w:t xml:space="preserve"> </w:t>
      </w:r>
      <w:r w:rsidRPr="00C51AD1">
        <w:rPr>
          <w:b w:val="0"/>
          <w:bCs w:val="0"/>
          <w:u w:val="none"/>
        </w:rPr>
        <w:t xml:space="preserve">000 habitants et n'est </w:t>
      </w:r>
      <w:r w:rsidRPr="00C51AD1">
        <w:rPr>
          <w:rFonts w:hint="eastAsia"/>
          <w:b w:val="0"/>
          <w:bCs w:val="0"/>
          <w:u w:val="none"/>
        </w:rPr>
        <w:t>à</w:t>
      </w:r>
      <w:r w:rsidRPr="00C51AD1">
        <w:rPr>
          <w:b w:val="0"/>
          <w:bCs w:val="0"/>
          <w:u w:val="none"/>
        </w:rPr>
        <w:t xml:space="preserve"> vrai dire qu'un grand quartier ouvrier travers</w:t>
      </w:r>
      <w:r w:rsidRPr="00C51AD1">
        <w:rPr>
          <w:rFonts w:hint="eastAsia"/>
          <w:b w:val="0"/>
          <w:bCs w:val="0"/>
          <w:u w:val="none"/>
        </w:rPr>
        <w:t>é</w:t>
      </w:r>
      <w:r w:rsidRPr="00C51AD1">
        <w:rPr>
          <w:b w:val="0"/>
          <w:bCs w:val="0"/>
          <w:u w:val="none"/>
        </w:rPr>
        <w:t xml:space="preserve"> par une unique et large rue. Salford, jadis plus importante que Manchester, </w:t>
      </w:r>
      <w:r w:rsidRPr="00C51AD1">
        <w:rPr>
          <w:rFonts w:hint="eastAsia"/>
          <w:b w:val="0"/>
          <w:bCs w:val="0"/>
          <w:u w:val="none"/>
        </w:rPr>
        <w:t>é</w:t>
      </w:r>
      <w:r w:rsidRPr="00C51AD1">
        <w:rPr>
          <w:b w:val="0"/>
          <w:bCs w:val="0"/>
          <w:u w:val="none"/>
        </w:rPr>
        <w:t xml:space="preserve">tait </w:t>
      </w:r>
      <w:r w:rsidRPr="00C51AD1">
        <w:rPr>
          <w:rFonts w:hint="eastAsia"/>
          <w:b w:val="0"/>
          <w:bCs w:val="0"/>
          <w:u w:val="none"/>
        </w:rPr>
        <w:t>à</w:t>
      </w:r>
      <w:r w:rsidRPr="00C51AD1">
        <w:rPr>
          <w:b w:val="0"/>
          <w:bCs w:val="0"/>
          <w:u w:val="none"/>
        </w:rPr>
        <w:t xml:space="preserve"> cette </w:t>
      </w:r>
      <w:r w:rsidRPr="00C51AD1">
        <w:rPr>
          <w:rFonts w:hint="eastAsia"/>
          <w:b w:val="0"/>
          <w:bCs w:val="0"/>
          <w:u w:val="none"/>
        </w:rPr>
        <w:t>é</w:t>
      </w:r>
      <w:r w:rsidRPr="00C51AD1">
        <w:rPr>
          <w:b w:val="0"/>
          <w:bCs w:val="0"/>
          <w:u w:val="none"/>
        </w:rPr>
        <w:t>poque le centre principal du district environnant qui porte encore son nom : Salford Hundred. C'est pourquoi il y a ici aussi un quartier assez vieux et par cons</w:t>
      </w:r>
      <w:r w:rsidRPr="00C51AD1">
        <w:rPr>
          <w:rFonts w:hint="eastAsia"/>
          <w:b w:val="0"/>
          <w:bCs w:val="0"/>
          <w:u w:val="none"/>
        </w:rPr>
        <w:t>é</w:t>
      </w:r>
      <w:r w:rsidRPr="00C51AD1">
        <w:rPr>
          <w:b w:val="0"/>
          <w:bCs w:val="0"/>
          <w:u w:val="none"/>
        </w:rPr>
        <w:t>quent tr</w:t>
      </w:r>
      <w:r w:rsidRPr="00C51AD1">
        <w:rPr>
          <w:rFonts w:hint="eastAsia"/>
          <w:b w:val="0"/>
          <w:bCs w:val="0"/>
          <w:u w:val="none"/>
        </w:rPr>
        <w:t>è</w:t>
      </w:r>
      <w:r w:rsidRPr="00C51AD1">
        <w:rPr>
          <w:b w:val="0"/>
          <w:bCs w:val="0"/>
          <w:u w:val="none"/>
        </w:rPr>
        <w:t>s malsain, sale et d</w:t>
      </w:r>
      <w:r w:rsidRPr="00C51AD1">
        <w:rPr>
          <w:rFonts w:hint="eastAsia"/>
          <w:b w:val="0"/>
          <w:bCs w:val="0"/>
          <w:u w:val="none"/>
        </w:rPr>
        <w:t>é</w:t>
      </w:r>
      <w:r w:rsidRPr="00C51AD1">
        <w:rPr>
          <w:b w:val="0"/>
          <w:bCs w:val="0"/>
          <w:u w:val="none"/>
        </w:rPr>
        <w:t>labr</w:t>
      </w:r>
      <w:r w:rsidRPr="00C51AD1">
        <w:rPr>
          <w:rFonts w:hint="eastAsia"/>
          <w:b w:val="0"/>
          <w:bCs w:val="0"/>
          <w:u w:val="none"/>
        </w:rPr>
        <w:t>é</w:t>
      </w:r>
      <w:r w:rsidRPr="00C51AD1">
        <w:rPr>
          <w:b w:val="0"/>
          <w:bCs w:val="0"/>
          <w:u w:val="none"/>
        </w:rPr>
        <w:t xml:space="preserve">, en face de la vieille </w:t>
      </w:r>
      <w:r w:rsidRPr="00C51AD1">
        <w:rPr>
          <w:rFonts w:hint="eastAsia"/>
          <w:b w:val="0"/>
          <w:bCs w:val="0"/>
          <w:u w:val="none"/>
        </w:rPr>
        <w:t>é</w:t>
      </w:r>
      <w:r w:rsidRPr="00C51AD1">
        <w:rPr>
          <w:b w:val="0"/>
          <w:bCs w:val="0"/>
          <w:u w:val="none"/>
        </w:rPr>
        <w:t xml:space="preserve">glise de Manchester, et qui est en aussi mauvais </w:t>
      </w:r>
      <w:r w:rsidRPr="00C51AD1">
        <w:rPr>
          <w:rFonts w:hint="eastAsia"/>
          <w:b w:val="0"/>
          <w:bCs w:val="0"/>
          <w:u w:val="none"/>
        </w:rPr>
        <w:t>é</w:t>
      </w:r>
      <w:r w:rsidRPr="00C51AD1">
        <w:rPr>
          <w:b w:val="0"/>
          <w:bCs w:val="0"/>
          <w:u w:val="none"/>
        </w:rPr>
        <w:t>tat que la vieille ville, sur l'autre rive de l'Irwell. Un peu plus loin du fleuve s'</w:t>
      </w:r>
      <w:r w:rsidRPr="00C51AD1">
        <w:rPr>
          <w:rFonts w:hint="eastAsia"/>
          <w:b w:val="0"/>
          <w:bCs w:val="0"/>
          <w:u w:val="none"/>
        </w:rPr>
        <w:t>é</w:t>
      </w:r>
      <w:r w:rsidRPr="00C51AD1">
        <w:rPr>
          <w:b w:val="0"/>
          <w:bCs w:val="0"/>
          <w:u w:val="none"/>
        </w:rPr>
        <w:t>tend un district plus r</w:t>
      </w:r>
      <w:r w:rsidRPr="00C51AD1">
        <w:rPr>
          <w:rFonts w:hint="eastAsia"/>
          <w:b w:val="0"/>
          <w:bCs w:val="0"/>
          <w:u w:val="none"/>
        </w:rPr>
        <w:t>é</w:t>
      </w:r>
      <w:r w:rsidRPr="00C51AD1">
        <w:rPr>
          <w:b w:val="0"/>
          <w:bCs w:val="0"/>
          <w:u w:val="none"/>
        </w:rPr>
        <w:t>cent mais qui date lui aussi de plus de quarante ans et est pour cette raison passablement d</w:t>
      </w:r>
      <w:r w:rsidRPr="00C51AD1">
        <w:rPr>
          <w:rFonts w:hint="eastAsia"/>
          <w:b w:val="0"/>
          <w:bCs w:val="0"/>
          <w:u w:val="none"/>
        </w:rPr>
        <w:t>é</w:t>
      </w:r>
      <w:r w:rsidRPr="00C51AD1">
        <w:rPr>
          <w:b w:val="0"/>
          <w:bCs w:val="0"/>
          <w:u w:val="none"/>
        </w:rPr>
        <w:t>cr</w:t>
      </w:r>
      <w:r w:rsidRPr="00C51AD1">
        <w:rPr>
          <w:rFonts w:hint="eastAsia"/>
          <w:b w:val="0"/>
          <w:bCs w:val="0"/>
          <w:u w:val="none"/>
        </w:rPr>
        <w:t>é</w:t>
      </w:r>
      <w:r w:rsidRPr="00C51AD1">
        <w:rPr>
          <w:b w:val="0"/>
          <w:bCs w:val="0"/>
          <w:u w:val="none"/>
        </w:rPr>
        <w:t>pit. Tout Salford est b</w:t>
      </w:r>
      <w:r w:rsidRPr="00C51AD1">
        <w:rPr>
          <w:rFonts w:hint="eastAsia"/>
          <w:b w:val="0"/>
          <w:bCs w:val="0"/>
          <w:u w:val="none"/>
        </w:rPr>
        <w:t>â</w:t>
      </w:r>
      <w:r w:rsidRPr="00C51AD1">
        <w:rPr>
          <w:b w:val="0"/>
          <w:bCs w:val="0"/>
          <w:u w:val="none"/>
        </w:rPr>
        <w:t xml:space="preserve">ti en cours ou en ruelles si </w:t>
      </w:r>
      <w:r w:rsidRPr="00C51AD1">
        <w:rPr>
          <w:rFonts w:hint="eastAsia"/>
          <w:b w:val="0"/>
          <w:bCs w:val="0"/>
          <w:u w:val="none"/>
        </w:rPr>
        <w:t>é</w:t>
      </w:r>
      <w:r w:rsidRPr="00C51AD1">
        <w:rPr>
          <w:b w:val="0"/>
          <w:bCs w:val="0"/>
          <w:u w:val="none"/>
        </w:rPr>
        <w:t>troites qu'elles m'ont rappel</w:t>
      </w:r>
      <w:r w:rsidRPr="00C51AD1">
        <w:rPr>
          <w:rFonts w:hint="eastAsia"/>
          <w:b w:val="0"/>
          <w:bCs w:val="0"/>
          <w:u w:val="none"/>
        </w:rPr>
        <w:t>é</w:t>
      </w:r>
      <w:r w:rsidRPr="00C51AD1">
        <w:rPr>
          <w:b w:val="0"/>
          <w:bCs w:val="0"/>
          <w:u w:val="none"/>
        </w:rPr>
        <w:t xml:space="preserve"> les plus </w:t>
      </w:r>
      <w:r w:rsidRPr="00C51AD1">
        <w:rPr>
          <w:rFonts w:hint="eastAsia"/>
          <w:b w:val="0"/>
          <w:bCs w:val="0"/>
          <w:u w:val="none"/>
        </w:rPr>
        <w:t>é</w:t>
      </w:r>
      <w:r w:rsidRPr="00C51AD1">
        <w:rPr>
          <w:b w:val="0"/>
          <w:bCs w:val="0"/>
          <w:u w:val="none"/>
        </w:rPr>
        <w:t>troites venelles que j'aie jamais vues : celles de G</w:t>
      </w:r>
      <w:r w:rsidRPr="00C51AD1">
        <w:rPr>
          <w:rFonts w:hint="eastAsia"/>
          <w:b w:val="0"/>
          <w:bCs w:val="0"/>
          <w:u w:val="none"/>
        </w:rPr>
        <w:t>ê</w:t>
      </w:r>
      <w:r w:rsidRPr="00C51AD1">
        <w:rPr>
          <w:b w:val="0"/>
          <w:bCs w:val="0"/>
          <w:u w:val="none"/>
        </w:rPr>
        <w:t>nes. Sous ce rapport, la fa</w:t>
      </w:r>
      <w:r w:rsidRPr="00C51AD1">
        <w:rPr>
          <w:rFonts w:hint="eastAsia"/>
          <w:b w:val="0"/>
          <w:bCs w:val="0"/>
          <w:u w:val="none"/>
        </w:rPr>
        <w:t>ç</w:t>
      </w:r>
      <w:r w:rsidRPr="00C51AD1">
        <w:rPr>
          <w:b w:val="0"/>
          <w:bCs w:val="0"/>
          <w:u w:val="none"/>
        </w:rPr>
        <w:t>on dont Salford est b</w:t>
      </w:r>
      <w:r w:rsidRPr="00C51AD1">
        <w:rPr>
          <w:rFonts w:hint="eastAsia"/>
          <w:b w:val="0"/>
          <w:bCs w:val="0"/>
          <w:u w:val="none"/>
        </w:rPr>
        <w:t>â</w:t>
      </w:r>
      <w:r w:rsidRPr="00C51AD1">
        <w:rPr>
          <w:b w:val="0"/>
          <w:bCs w:val="0"/>
          <w:u w:val="none"/>
        </w:rPr>
        <w:t>tie est encore bien pire que celle de Manchester et il en va de m</w:t>
      </w:r>
      <w:r w:rsidRPr="00C51AD1">
        <w:rPr>
          <w:rFonts w:hint="eastAsia"/>
          <w:b w:val="0"/>
          <w:bCs w:val="0"/>
          <w:u w:val="none"/>
        </w:rPr>
        <w:t>ê</w:t>
      </w:r>
      <w:r w:rsidRPr="00C51AD1">
        <w:rPr>
          <w:b w:val="0"/>
          <w:bCs w:val="0"/>
          <w:u w:val="none"/>
        </w:rPr>
        <w:t>me pour la propret</w:t>
      </w:r>
      <w:r w:rsidRPr="00C51AD1">
        <w:rPr>
          <w:rFonts w:hint="eastAsia"/>
          <w:b w:val="0"/>
          <w:bCs w:val="0"/>
          <w:u w:val="none"/>
        </w:rPr>
        <w:t>é</w:t>
      </w:r>
      <w:r w:rsidRPr="00C51AD1">
        <w:rPr>
          <w:b w:val="0"/>
          <w:bCs w:val="0"/>
          <w:u w:val="none"/>
        </w:rPr>
        <w:t xml:space="preserve">. Si </w:t>
      </w:r>
      <w:r w:rsidRPr="00C51AD1">
        <w:rPr>
          <w:rFonts w:hint="eastAsia"/>
          <w:b w:val="0"/>
          <w:bCs w:val="0"/>
          <w:u w:val="none"/>
        </w:rPr>
        <w:t>à</w:t>
      </w:r>
      <w:r w:rsidRPr="00C51AD1">
        <w:rPr>
          <w:b w:val="0"/>
          <w:bCs w:val="0"/>
          <w:u w:val="none"/>
        </w:rPr>
        <w:t xml:space="preserve"> Manchester la police s'est rendue, au moins de temps </w:t>
      </w:r>
      <w:r w:rsidRPr="00C51AD1">
        <w:rPr>
          <w:rFonts w:hint="eastAsia"/>
          <w:b w:val="0"/>
          <w:bCs w:val="0"/>
          <w:u w:val="none"/>
        </w:rPr>
        <w:t>à</w:t>
      </w:r>
      <w:r w:rsidRPr="00C51AD1">
        <w:rPr>
          <w:b w:val="0"/>
          <w:bCs w:val="0"/>
          <w:u w:val="none"/>
        </w:rPr>
        <w:t xml:space="preserve"> autre - une fois tous les six ou dix ans - dans les quartiers ouvriers, a fait fermer les plus mauvais logements et nettoyer les coins les plus sales de ces </w:t>
      </w:r>
      <w:r w:rsidRPr="00C51AD1">
        <w:rPr>
          <w:rFonts w:hint="eastAsia"/>
          <w:b w:val="0"/>
          <w:bCs w:val="0"/>
          <w:u w:val="none"/>
        </w:rPr>
        <w:t>é</w:t>
      </w:r>
      <w:r w:rsidRPr="00C51AD1">
        <w:rPr>
          <w:b w:val="0"/>
          <w:bCs w:val="0"/>
          <w:u w:val="none"/>
        </w:rPr>
        <w:t xml:space="preserve">curies d'Augias, elle semble n'avoir rien fait </w:t>
      </w:r>
      <w:r w:rsidRPr="00C51AD1">
        <w:rPr>
          <w:rFonts w:hint="eastAsia"/>
          <w:b w:val="0"/>
          <w:bCs w:val="0"/>
          <w:u w:val="none"/>
        </w:rPr>
        <w:t>à</w:t>
      </w:r>
      <w:r w:rsidRPr="00C51AD1">
        <w:rPr>
          <w:b w:val="0"/>
          <w:bCs w:val="0"/>
          <w:u w:val="none"/>
        </w:rPr>
        <w:t xml:space="preserve"> Salford. Les </w:t>
      </w:r>
      <w:r w:rsidRPr="00C51AD1">
        <w:rPr>
          <w:rFonts w:hint="eastAsia"/>
          <w:b w:val="0"/>
          <w:bCs w:val="0"/>
          <w:u w:val="none"/>
        </w:rPr>
        <w:t>é</w:t>
      </w:r>
      <w:r w:rsidRPr="00C51AD1">
        <w:rPr>
          <w:b w:val="0"/>
          <w:bCs w:val="0"/>
          <w:u w:val="none"/>
        </w:rPr>
        <w:t xml:space="preserve">troites ruelles transversales et les cours de Chapel Street, Greengate et Gravel Lane, n'ont certainement jamais </w:t>
      </w:r>
      <w:r w:rsidRPr="00C51AD1">
        <w:rPr>
          <w:rFonts w:hint="eastAsia"/>
          <w:b w:val="0"/>
          <w:bCs w:val="0"/>
          <w:u w:val="none"/>
        </w:rPr>
        <w:t>é</w:t>
      </w:r>
      <w:r w:rsidRPr="00C51AD1">
        <w:rPr>
          <w:b w:val="0"/>
          <w:bCs w:val="0"/>
          <w:u w:val="none"/>
        </w:rPr>
        <w:t>t</w:t>
      </w:r>
      <w:r w:rsidRPr="00C51AD1">
        <w:rPr>
          <w:rFonts w:hint="eastAsia"/>
          <w:b w:val="0"/>
          <w:bCs w:val="0"/>
          <w:u w:val="none"/>
        </w:rPr>
        <w:t>é</w:t>
      </w:r>
      <w:r w:rsidRPr="00C51AD1">
        <w:rPr>
          <w:b w:val="0"/>
          <w:bCs w:val="0"/>
          <w:u w:val="none"/>
        </w:rPr>
        <w:t xml:space="preserve"> nettoy</w:t>
      </w:r>
      <w:r w:rsidRPr="00C51AD1">
        <w:rPr>
          <w:rFonts w:hint="eastAsia"/>
          <w:b w:val="0"/>
          <w:bCs w:val="0"/>
          <w:u w:val="none"/>
        </w:rPr>
        <w:t>é</w:t>
      </w:r>
      <w:r w:rsidRPr="00C51AD1">
        <w:rPr>
          <w:b w:val="0"/>
          <w:bCs w:val="0"/>
          <w:u w:val="none"/>
        </w:rPr>
        <w:t>es depuis leur construction</w:t>
      </w:r>
      <w:r>
        <w:rPr>
          <w:b w:val="0"/>
          <w:bCs w:val="0"/>
          <w:u w:val="none"/>
        </w:rPr>
        <w:t xml:space="preserve"> </w:t>
      </w:r>
      <w:r w:rsidRPr="00C51AD1">
        <w:rPr>
          <w:b w:val="0"/>
          <w:bCs w:val="0"/>
          <w:u w:val="none"/>
        </w:rPr>
        <w:t>; actuellement la voie ferr</w:t>
      </w:r>
      <w:r w:rsidRPr="00C51AD1">
        <w:rPr>
          <w:rFonts w:hint="eastAsia"/>
          <w:b w:val="0"/>
          <w:bCs w:val="0"/>
          <w:u w:val="none"/>
        </w:rPr>
        <w:t>é</w:t>
      </w:r>
      <w:r w:rsidRPr="00C51AD1">
        <w:rPr>
          <w:b w:val="0"/>
          <w:bCs w:val="0"/>
          <w:u w:val="none"/>
        </w:rPr>
        <w:t>e de Liverpool traverse ces quartiers sur un haut viaduc et elle a fait dispara</w:t>
      </w:r>
      <w:r w:rsidRPr="00C51AD1">
        <w:rPr>
          <w:rFonts w:hint="eastAsia"/>
          <w:b w:val="0"/>
          <w:bCs w:val="0"/>
          <w:u w:val="none"/>
        </w:rPr>
        <w:t>î</w:t>
      </w:r>
      <w:r w:rsidRPr="00C51AD1">
        <w:rPr>
          <w:b w:val="0"/>
          <w:bCs w:val="0"/>
          <w:u w:val="none"/>
        </w:rPr>
        <w:t>tre maints recoins parmi les plus sales, mais qu'est-ce que cela change ? En passant sur ce viaduc, on peut voir d'en haut encore bien assez de salet</w:t>
      </w:r>
      <w:r w:rsidRPr="00C51AD1">
        <w:rPr>
          <w:rFonts w:hint="eastAsia"/>
          <w:b w:val="0"/>
          <w:bCs w:val="0"/>
          <w:u w:val="none"/>
        </w:rPr>
        <w:t>é</w:t>
      </w:r>
      <w:r w:rsidRPr="00C51AD1">
        <w:rPr>
          <w:b w:val="0"/>
          <w:bCs w:val="0"/>
          <w:u w:val="none"/>
        </w:rPr>
        <w:t xml:space="preserve"> et de mis</w:t>
      </w:r>
      <w:r w:rsidRPr="00C51AD1">
        <w:rPr>
          <w:rFonts w:hint="eastAsia"/>
          <w:b w:val="0"/>
          <w:bCs w:val="0"/>
          <w:u w:val="none"/>
        </w:rPr>
        <w:t>è</w:t>
      </w:r>
      <w:r w:rsidRPr="00C51AD1">
        <w:rPr>
          <w:b w:val="0"/>
          <w:bCs w:val="0"/>
          <w:u w:val="none"/>
        </w:rPr>
        <w:t>re, et si l'on se donne la peine de parcourir ces ruelles, de jeter un coup d'</w:t>
      </w:r>
      <w:r w:rsidRPr="00C51AD1">
        <w:rPr>
          <w:rFonts w:hint="eastAsia"/>
          <w:b w:val="0"/>
          <w:bCs w:val="0"/>
          <w:u w:val="none"/>
        </w:rPr>
        <w:t>œ</w:t>
      </w:r>
      <w:r w:rsidRPr="00C51AD1">
        <w:rPr>
          <w:b w:val="0"/>
          <w:bCs w:val="0"/>
          <w:u w:val="none"/>
        </w:rPr>
        <w:t>il par les portes et fen</w:t>
      </w:r>
      <w:r w:rsidRPr="00C51AD1">
        <w:rPr>
          <w:rFonts w:hint="eastAsia"/>
          <w:b w:val="0"/>
          <w:bCs w:val="0"/>
          <w:u w:val="none"/>
        </w:rPr>
        <w:t>ê</w:t>
      </w:r>
      <w:r w:rsidRPr="00C51AD1">
        <w:rPr>
          <w:b w:val="0"/>
          <w:bCs w:val="0"/>
          <w:u w:val="none"/>
        </w:rPr>
        <w:t xml:space="preserve">tres ouvertes, dans les caves et les maisons, on peut se convaincre </w:t>
      </w:r>
      <w:r w:rsidRPr="00C51AD1">
        <w:rPr>
          <w:rFonts w:hint="eastAsia"/>
          <w:b w:val="0"/>
          <w:bCs w:val="0"/>
          <w:u w:val="none"/>
        </w:rPr>
        <w:t>à</w:t>
      </w:r>
      <w:r w:rsidRPr="00C51AD1">
        <w:rPr>
          <w:b w:val="0"/>
          <w:bCs w:val="0"/>
          <w:u w:val="none"/>
        </w:rPr>
        <w:t xml:space="preserve"> chaque instant, que les ouvriers de Salford vivent dans des logements o</w:t>
      </w:r>
      <w:r w:rsidRPr="00C51AD1">
        <w:rPr>
          <w:rFonts w:hint="eastAsia"/>
          <w:b w:val="0"/>
          <w:bCs w:val="0"/>
          <w:u w:val="none"/>
        </w:rPr>
        <w:t>ù</w:t>
      </w:r>
      <w:r w:rsidRPr="00C51AD1">
        <w:rPr>
          <w:b w:val="0"/>
          <w:bCs w:val="0"/>
          <w:u w:val="none"/>
        </w:rPr>
        <w:t xml:space="preserve"> toute propret</w:t>
      </w:r>
      <w:r w:rsidRPr="00C51AD1">
        <w:rPr>
          <w:rFonts w:hint="eastAsia"/>
          <w:b w:val="0"/>
          <w:bCs w:val="0"/>
          <w:u w:val="none"/>
        </w:rPr>
        <w:t>é</w:t>
      </w:r>
      <w:r w:rsidRPr="00C51AD1">
        <w:rPr>
          <w:b w:val="0"/>
          <w:bCs w:val="0"/>
          <w:u w:val="none"/>
        </w:rPr>
        <w:t xml:space="preserve"> et tout confort sont impossibles. M</w:t>
      </w:r>
      <w:r w:rsidRPr="00C51AD1">
        <w:rPr>
          <w:rFonts w:hint="eastAsia"/>
          <w:b w:val="0"/>
          <w:bCs w:val="0"/>
          <w:u w:val="none"/>
        </w:rPr>
        <w:t>ê</w:t>
      </w:r>
      <w:r w:rsidRPr="00C51AD1">
        <w:rPr>
          <w:b w:val="0"/>
          <w:bCs w:val="0"/>
          <w:u w:val="none"/>
        </w:rPr>
        <w:t xml:space="preserve">me situation dans les districts plus </w:t>
      </w:r>
      <w:r w:rsidRPr="00C51AD1">
        <w:rPr>
          <w:rFonts w:hint="eastAsia"/>
          <w:b w:val="0"/>
          <w:bCs w:val="0"/>
          <w:u w:val="none"/>
        </w:rPr>
        <w:t>é</w:t>
      </w:r>
      <w:r w:rsidRPr="00C51AD1">
        <w:rPr>
          <w:b w:val="0"/>
          <w:bCs w:val="0"/>
          <w:u w:val="none"/>
        </w:rPr>
        <w:t>loign</w:t>
      </w:r>
      <w:r w:rsidRPr="00C51AD1">
        <w:rPr>
          <w:rFonts w:hint="eastAsia"/>
          <w:b w:val="0"/>
          <w:bCs w:val="0"/>
          <w:u w:val="none"/>
        </w:rPr>
        <w:t>é</w:t>
      </w:r>
      <w:r w:rsidRPr="00C51AD1">
        <w:rPr>
          <w:b w:val="0"/>
          <w:bCs w:val="0"/>
          <w:u w:val="none"/>
        </w:rPr>
        <w:t xml:space="preserve">s de Salford, </w:t>
      </w:r>
      <w:r w:rsidRPr="00C51AD1">
        <w:rPr>
          <w:rFonts w:hint="eastAsia"/>
          <w:b w:val="0"/>
          <w:bCs w:val="0"/>
          <w:u w:val="none"/>
        </w:rPr>
        <w:t>à</w:t>
      </w:r>
      <w:r w:rsidRPr="00C51AD1">
        <w:rPr>
          <w:b w:val="0"/>
          <w:bCs w:val="0"/>
          <w:u w:val="none"/>
        </w:rPr>
        <w:t xml:space="preserve"> Islington, pr</w:t>
      </w:r>
      <w:r w:rsidRPr="00C51AD1">
        <w:rPr>
          <w:rFonts w:hint="eastAsia"/>
          <w:b w:val="0"/>
          <w:bCs w:val="0"/>
          <w:u w:val="none"/>
        </w:rPr>
        <w:t>è</w:t>
      </w:r>
      <w:r w:rsidRPr="00C51AD1">
        <w:rPr>
          <w:b w:val="0"/>
          <w:bCs w:val="0"/>
          <w:u w:val="none"/>
        </w:rPr>
        <w:t>s de Regent Road et derri</w:t>
      </w:r>
      <w:r w:rsidRPr="00C51AD1">
        <w:rPr>
          <w:rFonts w:hint="eastAsia"/>
          <w:b w:val="0"/>
          <w:bCs w:val="0"/>
          <w:u w:val="none"/>
        </w:rPr>
        <w:t>è</w:t>
      </w:r>
      <w:r w:rsidRPr="00C51AD1">
        <w:rPr>
          <w:b w:val="0"/>
          <w:bCs w:val="0"/>
          <w:u w:val="none"/>
        </w:rPr>
        <w:t>re le chemin de fer de Bolton. Les logements ouvriers entre Oldfield Road et Cross Lane, o</w:t>
      </w:r>
      <w:r w:rsidRPr="00C51AD1">
        <w:rPr>
          <w:rFonts w:hint="eastAsia"/>
          <w:b w:val="0"/>
          <w:bCs w:val="0"/>
          <w:u w:val="none"/>
        </w:rPr>
        <w:t>ù</w:t>
      </w:r>
      <w:r w:rsidRPr="00C51AD1">
        <w:rPr>
          <w:b w:val="0"/>
          <w:bCs w:val="0"/>
          <w:u w:val="none"/>
        </w:rPr>
        <w:t xml:space="preserve">, de part et d'autre de Hope Street, se trouve une foule de cours et de ruelles dans un </w:t>
      </w:r>
      <w:r w:rsidRPr="00C51AD1">
        <w:rPr>
          <w:rFonts w:hint="eastAsia"/>
          <w:b w:val="0"/>
          <w:bCs w:val="0"/>
          <w:u w:val="none"/>
        </w:rPr>
        <w:t>é</w:t>
      </w:r>
      <w:r w:rsidRPr="00C51AD1">
        <w:rPr>
          <w:b w:val="0"/>
          <w:bCs w:val="0"/>
          <w:u w:val="none"/>
        </w:rPr>
        <w:t>tat des plus d</w:t>
      </w:r>
      <w:r w:rsidRPr="00C51AD1">
        <w:rPr>
          <w:rFonts w:hint="eastAsia"/>
          <w:b w:val="0"/>
          <w:bCs w:val="0"/>
          <w:u w:val="none"/>
        </w:rPr>
        <w:t>é</w:t>
      </w:r>
      <w:r w:rsidRPr="00C51AD1">
        <w:rPr>
          <w:b w:val="0"/>
          <w:bCs w:val="0"/>
          <w:u w:val="none"/>
        </w:rPr>
        <w:t>plorables, rivalisent de malpropret</w:t>
      </w:r>
      <w:r w:rsidRPr="00C51AD1">
        <w:rPr>
          <w:rFonts w:hint="eastAsia"/>
          <w:b w:val="0"/>
          <w:bCs w:val="0"/>
          <w:u w:val="none"/>
        </w:rPr>
        <w:t>é</w:t>
      </w:r>
      <w:r w:rsidRPr="00C51AD1">
        <w:rPr>
          <w:b w:val="0"/>
          <w:bCs w:val="0"/>
          <w:u w:val="none"/>
        </w:rPr>
        <w:t xml:space="preserve"> et de densit</w:t>
      </w:r>
      <w:r w:rsidRPr="00C51AD1">
        <w:rPr>
          <w:rFonts w:hint="eastAsia"/>
          <w:b w:val="0"/>
          <w:bCs w:val="0"/>
          <w:u w:val="none"/>
        </w:rPr>
        <w:t>é</w:t>
      </w:r>
      <w:r w:rsidRPr="00C51AD1">
        <w:rPr>
          <w:b w:val="0"/>
          <w:bCs w:val="0"/>
          <w:u w:val="none"/>
        </w:rPr>
        <w:t xml:space="preserve"> de population avec la vieille ville de Manchester</w:t>
      </w:r>
      <w:r w:rsidR="00751D80">
        <w:rPr>
          <w:b w:val="0"/>
          <w:bCs w:val="0"/>
          <w:u w:val="none"/>
        </w:rPr>
        <w:t xml:space="preserve"> </w:t>
      </w:r>
      <w:r w:rsidRPr="00C51AD1">
        <w:rPr>
          <w:b w:val="0"/>
          <w:bCs w:val="0"/>
          <w:u w:val="none"/>
        </w:rPr>
        <w:t xml:space="preserve">; </w:t>
      </w:r>
      <w:r w:rsidRPr="00C51AD1">
        <w:rPr>
          <w:b w:val="0"/>
          <w:bCs w:val="0"/>
          <w:u w:val="none"/>
        </w:rPr>
        <w:lastRenderedPageBreak/>
        <w:t>dans cette r</w:t>
      </w:r>
      <w:r w:rsidRPr="00C51AD1">
        <w:rPr>
          <w:rFonts w:hint="eastAsia"/>
          <w:b w:val="0"/>
          <w:bCs w:val="0"/>
          <w:u w:val="none"/>
        </w:rPr>
        <w:t>é</w:t>
      </w:r>
      <w:r w:rsidRPr="00C51AD1">
        <w:rPr>
          <w:b w:val="0"/>
          <w:bCs w:val="0"/>
          <w:u w:val="none"/>
        </w:rPr>
        <w:t>gion j'ai trouv</w:t>
      </w:r>
      <w:r w:rsidRPr="00C51AD1">
        <w:rPr>
          <w:rFonts w:hint="eastAsia"/>
          <w:b w:val="0"/>
          <w:bCs w:val="0"/>
          <w:u w:val="none"/>
        </w:rPr>
        <w:t>é</w:t>
      </w:r>
      <w:r w:rsidRPr="00C51AD1">
        <w:rPr>
          <w:b w:val="0"/>
          <w:bCs w:val="0"/>
          <w:u w:val="none"/>
        </w:rPr>
        <w:t xml:space="preserve"> un homme qui semblait accuser soixante ans et vivait dans une </w:t>
      </w:r>
      <w:r w:rsidRPr="00C51AD1">
        <w:rPr>
          <w:rFonts w:hint="eastAsia"/>
          <w:b w:val="0"/>
          <w:bCs w:val="0"/>
          <w:u w:val="none"/>
        </w:rPr>
        <w:t>é</w:t>
      </w:r>
      <w:r w:rsidRPr="00C51AD1">
        <w:rPr>
          <w:b w:val="0"/>
          <w:bCs w:val="0"/>
          <w:u w:val="none"/>
        </w:rPr>
        <w:t>table - il avait construit dans ce trou carr</w:t>
      </w:r>
      <w:r w:rsidRPr="00C51AD1">
        <w:rPr>
          <w:rFonts w:hint="eastAsia"/>
          <w:b w:val="0"/>
          <w:bCs w:val="0"/>
          <w:u w:val="none"/>
        </w:rPr>
        <w:t>é</w:t>
      </w:r>
      <w:r w:rsidRPr="00C51AD1">
        <w:rPr>
          <w:b w:val="0"/>
          <w:bCs w:val="0"/>
          <w:u w:val="none"/>
        </w:rPr>
        <w:t xml:space="preserve"> sans fen</w:t>
      </w:r>
      <w:r w:rsidRPr="00C51AD1">
        <w:rPr>
          <w:rFonts w:hint="eastAsia"/>
          <w:b w:val="0"/>
          <w:bCs w:val="0"/>
          <w:u w:val="none"/>
        </w:rPr>
        <w:t>ê</w:t>
      </w:r>
      <w:r w:rsidRPr="00C51AD1">
        <w:rPr>
          <w:b w:val="0"/>
          <w:bCs w:val="0"/>
          <w:u w:val="none"/>
        </w:rPr>
        <w:t>tres, ni plancher ni sol pav</w:t>
      </w:r>
      <w:r w:rsidRPr="00C51AD1">
        <w:rPr>
          <w:rFonts w:hint="eastAsia"/>
          <w:b w:val="0"/>
          <w:bCs w:val="0"/>
          <w:u w:val="none"/>
        </w:rPr>
        <w:t>é</w:t>
      </w:r>
      <w:r w:rsidRPr="00C51AD1">
        <w:rPr>
          <w:b w:val="0"/>
          <w:bCs w:val="0"/>
          <w:u w:val="none"/>
        </w:rPr>
        <w:t>, une esp</w:t>
      </w:r>
      <w:r w:rsidRPr="00C51AD1">
        <w:rPr>
          <w:rFonts w:hint="eastAsia"/>
          <w:b w:val="0"/>
          <w:bCs w:val="0"/>
          <w:u w:val="none"/>
        </w:rPr>
        <w:t>è</w:t>
      </w:r>
      <w:r w:rsidRPr="00C51AD1">
        <w:rPr>
          <w:b w:val="0"/>
          <w:bCs w:val="0"/>
          <w:u w:val="none"/>
        </w:rPr>
        <w:t>ce de chemin</w:t>
      </w:r>
      <w:r w:rsidRPr="00C51AD1">
        <w:rPr>
          <w:rFonts w:hint="eastAsia"/>
          <w:b w:val="0"/>
          <w:bCs w:val="0"/>
          <w:u w:val="none"/>
        </w:rPr>
        <w:t>é</w:t>
      </w:r>
      <w:r w:rsidRPr="00C51AD1">
        <w:rPr>
          <w:b w:val="0"/>
          <w:bCs w:val="0"/>
          <w:u w:val="none"/>
        </w:rPr>
        <w:t>e; il y avait install</w:t>
      </w:r>
      <w:r w:rsidRPr="00C51AD1">
        <w:rPr>
          <w:rFonts w:hint="eastAsia"/>
          <w:b w:val="0"/>
          <w:bCs w:val="0"/>
          <w:u w:val="none"/>
        </w:rPr>
        <w:t>é</w:t>
      </w:r>
      <w:r w:rsidRPr="00C51AD1">
        <w:rPr>
          <w:b w:val="0"/>
          <w:bCs w:val="0"/>
          <w:u w:val="none"/>
        </w:rPr>
        <w:t xml:space="preserve"> un grabat et il y habitait, bien que la pluie p</w:t>
      </w:r>
      <w:r w:rsidRPr="00C51AD1">
        <w:rPr>
          <w:rFonts w:hint="eastAsia"/>
          <w:b w:val="0"/>
          <w:bCs w:val="0"/>
          <w:u w:val="none"/>
        </w:rPr>
        <w:t>é</w:t>
      </w:r>
      <w:r w:rsidRPr="00C51AD1">
        <w:rPr>
          <w:b w:val="0"/>
          <w:bCs w:val="0"/>
          <w:u w:val="none"/>
        </w:rPr>
        <w:t>n</w:t>
      </w:r>
      <w:r w:rsidRPr="00C51AD1">
        <w:rPr>
          <w:rFonts w:hint="eastAsia"/>
          <w:b w:val="0"/>
          <w:bCs w:val="0"/>
          <w:u w:val="none"/>
        </w:rPr>
        <w:t>é</w:t>
      </w:r>
      <w:r w:rsidRPr="00C51AD1">
        <w:rPr>
          <w:b w:val="0"/>
          <w:bCs w:val="0"/>
          <w:u w:val="none"/>
        </w:rPr>
        <w:t>tr</w:t>
      </w:r>
      <w:r w:rsidRPr="00C51AD1">
        <w:rPr>
          <w:rFonts w:hint="eastAsia"/>
          <w:b w:val="0"/>
          <w:bCs w:val="0"/>
          <w:u w:val="none"/>
        </w:rPr>
        <w:t>â</w:t>
      </w:r>
      <w:r w:rsidRPr="00C51AD1">
        <w:rPr>
          <w:b w:val="0"/>
          <w:bCs w:val="0"/>
          <w:u w:val="none"/>
        </w:rPr>
        <w:t xml:space="preserve">t </w:t>
      </w:r>
      <w:r w:rsidRPr="00C51AD1">
        <w:rPr>
          <w:rFonts w:hint="eastAsia"/>
          <w:b w:val="0"/>
          <w:bCs w:val="0"/>
          <w:u w:val="none"/>
        </w:rPr>
        <w:t>à</w:t>
      </w:r>
      <w:r w:rsidRPr="00C51AD1">
        <w:rPr>
          <w:b w:val="0"/>
          <w:bCs w:val="0"/>
          <w:u w:val="none"/>
        </w:rPr>
        <w:t xml:space="preserve"> travers le mauvais toit d</w:t>
      </w:r>
      <w:r w:rsidRPr="00C51AD1">
        <w:rPr>
          <w:rFonts w:hint="eastAsia"/>
          <w:b w:val="0"/>
          <w:bCs w:val="0"/>
          <w:u w:val="none"/>
        </w:rPr>
        <w:t>é</w:t>
      </w:r>
      <w:r w:rsidRPr="00C51AD1">
        <w:rPr>
          <w:b w:val="0"/>
          <w:bCs w:val="0"/>
          <w:u w:val="none"/>
        </w:rPr>
        <w:t>labr</w:t>
      </w:r>
      <w:r w:rsidRPr="00C51AD1">
        <w:rPr>
          <w:rFonts w:hint="eastAsia"/>
          <w:b w:val="0"/>
          <w:bCs w:val="0"/>
          <w:u w:val="none"/>
        </w:rPr>
        <w:t>é</w:t>
      </w:r>
      <w:r w:rsidRPr="00C51AD1">
        <w:rPr>
          <w:b w:val="0"/>
          <w:bCs w:val="0"/>
          <w:u w:val="none"/>
        </w:rPr>
        <w:t xml:space="preserve">. L'homme, trop </w:t>
      </w:r>
      <w:r w:rsidRPr="00C51AD1">
        <w:rPr>
          <w:rFonts w:hint="eastAsia"/>
          <w:b w:val="0"/>
          <w:bCs w:val="0"/>
          <w:u w:val="none"/>
        </w:rPr>
        <w:t>â</w:t>
      </w:r>
      <w:r w:rsidRPr="00C51AD1">
        <w:rPr>
          <w:b w:val="0"/>
          <w:bCs w:val="0"/>
          <w:u w:val="none"/>
        </w:rPr>
        <w:t>g</w:t>
      </w:r>
      <w:r w:rsidRPr="00C51AD1">
        <w:rPr>
          <w:rFonts w:hint="eastAsia"/>
          <w:b w:val="0"/>
          <w:bCs w:val="0"/>
          <w:u w:val="none"/>
        </w:rPr>
        <w:t>é</w:t>
      </w:r>
      <w:r w:rsidRPr="00C51AD1">
        <w:rPr>
          <w:b w:val="0"/>
          <w:bCs w:val="0"/>
          <w:u w:val="none"/>
        </w:rPr>
        <w:t xml:space="preserve"> et trop faible pour accomplir un travail r</w:t>
      </w:r>
      <w:r w:rsidRPr="00C51AD1">
        <w:rPr>
          <w:rFonts w:hint="eastAsia"/>
          <w:b w:val="0"/>
          <w:bCs w:val="0"/>
          <w:u w:val="none"/>
        </w:rPr>
        <w:t>é</w:t>
      </w:r>
      <w:r w:rsidRPr="00C51AD1">
        <w:rPr>
          <w:b w:val="0"/>
          <w:bCs w:val="0"/>
          <w:u w:val="none"/>
        </w:rPr>
        <w:t>gulier, gagnait sa nourriture en transportant du fumier et d'autres choses dans sa brouette</w:t>
      </w:r>
      <w:r>
        <w:rPr>
          <w:b w:val="0"/>
          <w:bCs w:val="0"/>
          <w:u w:val="none"/>
        </w:rPr>
        <w:t xml:space="preserve"> </w:t>
      </w:r>
      <w:r w:rsidRPr="00C51AD1">
        <w:rPr>
          <w:b w:val="0"/>
          <w:bCs w:val="0"/>
          <w:u w:val="none"/>
        </w:rPr>
        <w:t>; une mare de purin arrivait presque jusqu'</w:t>
      </w:r>
      <w:r w:rsidRPr="00C51AD1">
        <w:rPr>
          <w:rFonts w:hint="eastAsia"/>
          <w:b w:val="0"/>
          <w:bCs w:val="0"/>
          <w:u w:val="none"/>
        </w:rPr>
        <w:t>à</w:t>
      </w:r>
      <w:r w:rsidRPr="00C51AD1">
        <w:rPr>
          <w:b w:val="0"/>
          <w:bCs w:val="0"/>
          <w:u w:val="none"/>
        </w:rPr>
        <w:t xml:space="preserve"> son </w:t>
      </w:r>
      <w:r w:rsidRPr="00C51AD1">
        <w:rPr>
          <w:rFonts w:hint="eastAsia"/>
          <w:b w:val="0"/>
          <w:bCs w:val="0"/>
          <w:u w:val="none"/>
        </w:rPr>
        <w:t>é</w:t>
      </w:r>
      <w:r w:rsidRPr="00C51AD1">
        <w:rPr>
          <w:b w:val="0"/>
          <w:bCs w:val="0"/>
          <w:u w:val="none"/>
        </w:rPr>
        <w:t>table.</w:t>
      </w:r>
    </w:p>
    <w:p w14:paraId="186AC956" w14:textId="77777777" w:rsidR="00C51AD1" w:rsidRPr="00C51AD1" w:rsidRDefault="00C51AD1" w:rsidP="00027217">
      <w:pPr>
        <w:pStyle w:val="Titre2"/>
        <w:pBdr>
          <w:top w:val="single" w:sz="4" w:space="1" w:color="auto"/>
          <w:left w:val="single" w:sz="4" w:space="4" w:color="auto"/>
          <w:bottom w:val="single" w:sz="4" w:space="1" w:color="auto"/>
          <w:right w:val="single" w:sz="4" w:space="4" w:color="auto"/>
        </w:pBdr>
        <w:spacing w:before="0" w:after="0"/>
        <w:rPr>
          <w:b w:val="0"/>
          <w:bCs w:val="0"/>
          <w:u w:val="none"/>
        </w:rPr>
      </w:pPr>
    </w:p>
    <w:p w14:paraId="026ACAC6" w14:textId="31F5DF80" w:rsidR="00751D80" w:rsidRDefault="00C51AD1" w:rsidP="00027217">
      <w:pPr>
        <w:pStyle w:val="Titre2"/>
        <w:pBdr>
          <w:top w:val="single" w:sz="4" w:space="1" w:color="auto"/>
          <w:left w:val="single" w:sz="4" w:space="4" w:color="auto"/>
          <w:bottom w:val="single" w:sz="4" w:space="1" w:color="auto"/>
          <w:right w:val="single" w:sz="4" w:space="4" w:color="auto"/>
        </w:pBdr>
        <w:spacing w:before="0" w:after="0"/>
        <w:rPr>
          <w:b w:val="0"/>
          <w:bCs w:val="0"/>
          <w:u w:val="none"/>
        </w:rPr>
      </w:pPr>
      <w:r w:rsidRPr="00C51AD1">
        <w:rPr>
          <w:b w:val="0"/>
          <w:bCs w:val="0"/>
          <w:u w:val="none"/>
        </w:rPr>
        <w:t>Voil</w:t>
      </w:r>
      <w:r w:rsidRPr="00C51AD1">
        <w:rPr>
          <w:rFonts w:hint="eastAsia"/>
          <w:b w:val="0"/>
          <w:bCs w:val="0"/>
          <w:u w:val="none"/>
        </w:rPr>
        <w:t>à</w:t>
      </w:r>
      <w:r w:rsidRPr="00C51AD1">
        <w:rPr>
          <w:b w:val="0"/>
          <w:bCs w:val="0"/>
          <w:u w:val="none"/>
        </w:rPr>
        <w:t xml:space="preserve"> les diff</w:t>
      </w:r>
      <w:r w:rsidRPr="00C51AD1">
        <w:rPr>
          <w:rFonts w:hint="eastAsia"/>
          <w:b w:val="0"/>
          <w:bCs w:val="0"/>
          <w:u w:val="none"/>
        </w:rPr>
        <w:t>é</w:t>
      </w:r>
      <w:r w:rsidRPr="00C51AD1">
        <w:rPr>
          <w:b w:val="0"/>
          <w:bCs w:val="0"/>
          <w:u w:val="none"/>
        </w:rPr>
        <w:t>rents quartiers ouvriers de Manchester, tels que j'ai eu l'occasion de les observer moi-m</w:t>
      </w:r>
      <w:r w:rsidRPr="00C51AD1">
        <w:rPr>
          <w:rFonts w:hint="eastAsia"/>
          <w:b w:val="0"/>
          <w:bCs w:val="0"/>
          <w:u w:val="none"/>
        </w:rPr>
        <w:t>ê</w:t>
      </w:r>
      <w:r w:rsidRPr="00C51AD1">
        <w:rPr>
          <w:b w:val="0"/>
          <w:bCs w:val="0"/>
          <w:u w:val="none"/>
        </w:rPr>
        <w:t>me durant vingt mois. Pour r</w:t>
      </w:r>
      <w:r w:rsidRPr="00C51AD1">
        <w:rPr>
          <w:rFonts w:hint="eastAsia"/>
          <w:b w:val="0"/>
          <w:bCs w:val="0"/>
          <w:u w:val="none"/>
        </w:rPr>
        <w:t>é</w:t>
      </w:r>
      <w:r w:rsidRPr="00C51AD1">
        <w:rPr>
          <w:b w:val="0"/>
          <w:bCs w:val="0"/>
          <w:u w:val="none"/>
        </w:rPr>
        <w:t>sumer le r</w:t>
      </w:r>
      <w:r w:rsidRPr="00C51AD1">
        <w:rPr>
          <w:rFonts w:hint="eastAsia"/>
          <w:b w:val="0"/>
          <w:bCs w:val="0"/>
          <w:u w:val="none"/>
        </w:rPr>
        <w:t>é</w:t>
      </w:r>
      <w:r w:rsidRPr="00C51AD1">
        <w:rPr>
          <w:b w:val="0"/>
          <w:bCs w:val="0"/>
          <w:u w:val="none"/>
        </w:rPr>
        <w:t xml:space="preserve">sultat de nos promenades </w:t>
      </w:r>
      <w:r w:rsidRPr="00C51AD1">
        <w:rPr>
          <w:rFonts w:hint="eastAsia"/>
          <w:b w:val="0"/>
          <w:bCs w:val="0"/>
          <w:u w:val="none"/>
        </w:rPr>
        <w:t>à</w:t>
      </w:r>
      <w:r w:rsidRPr="00C51AD1">
        <w:rPr>
          <w:b w:val="0"/>
          <w:bCs w:val="0"/>
          <w:u w:val="none"/>
        </w:rPr>
        <w:t xml:space="preserve"> travers ces localit</w:t>
      </w:r>
      <w:r w:rsidRPr="00C51AD1">
        <w:rPr>
          <w:rFonts w:hint="eastAsia"/>
          <w:b w:val="0"/>
          <w:bCs w:val="0"/>
          <w:u w:val="none"/>
        </w:rPr>
        <w:t>é</w:t>
      </w:r>
      <w:r w:rsidRPr="00C51AD1">
        <w:rPr>
          <w:b w:val="0"/>
          <w:bCs w:val="0"/>
          <w:u w:val="none"/>
        </w:rPr>
        <w:t>s, nous dirons que la quasi-totalit</w:t>
      </w:r>
      <w:r w:rsidRPr="00C51AD1">
        <w:rPr>
          <w:rFonts w:hint="eastAsia"/>
          <w:b w:val="0"/>
          <w:bCs w:val="0"/>
          <w:u w:val="none"/>
        </w:rPr>
        <w:t>é</w:t>
      </w:r>
      <w:r w:rsidRPr="00C51AD1">
        <w:rPr>
          <w:b w:val="0"/>
          <w:bCs w:val="0"/>
          <w:u w:val="none"/>
        </w:rPr>
        <w:t xml:space="preserve"> des 350</w:t>
      </w:r>
      <w:r w:rsidR="00751D80">
        <w:rPr>
          <w:b w:val="0"/>
          <w:bCs w:val="0"/>
          <w:u w:val="none"/>
        </w:rPr>
        <w:t xml:space="preserve"> </w:t>
      </w:r>
      <w:r w:rsidRPr="00C51AD1">
        <w:rPr>
          <w:b w:val="0"/>
          <w:bCs w:val="0"/>
          <w:u w:val="none"/>
        </w:rPr>
        <w:t xml:space="preserve">000 ouvriers de Manchester et de sa banlieue habite dans des cottages en mauvais </w:t>
      </w:r>
      <w:r w:rsidRPr="00C51AD1">
        <w:rPr>
          <w:rFonts w:hint="eastAsia"/>
          <w:b w:val="0"/>
          <w:bCs w:val="0"/>
          <w:u w:val="none"/>
        </w:rPr>
        <w:t>é</w:t>
      </w:r>
      <w:r w:rsidRPr="00C51AD1">
        <w:rPr>
          <w:b w:val="0"/>
          <w:bCs w:val="0"/>
          <w:u w:val="none"/>
        </w:rPr>
        <w:t>tat, humides et sales</w:t>
      </w:r>
      <w:r w:rsidR="00751D80">
        <w:rPr>
          <w:b w:val="0"/>
          <w:bCs w:val="0"/>
          <w:u w:val="none"/>
        </w:rPr>
        <w:t xml:space="preserve"> </w:t>
      </w:r>
      <w:r w:rsidRPr="00C51AD1">
        <w:rPr>
          <w:b w:val="0"/>
          <w:bCs w:val="0"/>
          <w:u w:val="none"/>
        </w:rPr>
        <w:t>; que les rues qu'ils prennent sont le plus souvent dans le plus d</w:t>
      </w:r>
      <w:r w:rsidRPr="00C51AD1">
        <w:rPr>
          <w:rFonts w:hint="eastAsia"/>
          <w:b w:val="0"/>
          <w:bCs w:val="0"/>
          <w:u w:val="none"/>
        </w:rPr>
        <w:t>é</w:t>
      </w:r>
      <w:r w:rsidRPr="00C51AD1">
        <w:rPr>
          <w:b w:val="0"/>
          <w:bCs w:val="0"/>
          <w:u w:val="none"/>
        </w:rPr>
        <w:t xml:space="preserve">plorable </w:t>
      </w:r>
      <w:r w:rsidRPr="00C51AD1">
        <w:rPr>
          <w:rFonts w:hint="eastAsia"/>
          <w:b w:val="0"/>
          <w:bCs w:val="0"/>
          <w:u w:val="none"/>
        </w:rPr>
        <w:t>é</w:t>
      </w:r>
      <w:r w:rsidRPr="00C51AD1">
        <w:rPr>
          <w:b w:val="0"/>
          <w:bCs w:val="0"/>
          <w:u w:val="none"/>
        </w:rPr>
        <w:t>tat et extr</w:t>
      </w:r>
      <w:r w:rsidRPr="00C51AD1">
        <w:rPr>
          <w:rFonts w:hint="eastAsia"/>
          <w:b w:val="0"/>
          <w:bCs w:val="0"/>
          <w:u w:val="none"/>
        </w:rPr>
        <w:t>ê</w:t>
      </w:r>
      <w:r w:rsidRPr="00C51AD1">
        <w:rPr>
          <w:b w:val="0"/>
          <w:bCs w:val="0"/>
          <w:u w:val="none"/>
        </w:rPr>
        <w:t xml:space="preserve">mement malpropres et qu'elles ont </w:t>
      </w:r>
      <w:r w:rsidRPr="00C51AD1">
        <w:rPr>
          <w:rFonts w:hint="eastAsia"/>
          <w:b w:val="0"/>
          <w:bCs w:val="0"/>
          <w:u w:val="none"/>
        </w:rPr>
        <w:t>é</w:t>
      </w:r>
      <w:r w:rsidRPr="00C51AD1">
        <w:rPr>
          <w:b w:val="0"/>
          <w:bCs w:val="0"/>
          <w:u w:val="none"/>
        </w:rPr>
        <w:t>t</w:t>
      </w:r>
      <w:r w:rsidRPr="00C51AD1">
        <w:rPr>
          <w:rFonts w:hint="eastAsia"/>
          <w:b w:val="0"/>
          <w:bCs w:val="0"/>
          <w:u w:val="none"/>
        </w:rPr>
        <w:t>é</w:t>
      </w:r>
      <w:r w:rsidRPr="00C51AD1">
        <w:rPr>
          <w:b w:val="0"/>
          <w:bCs w:val="0"/>
          <w:u w:val="none"/>
        </w:rPr>
        <w:t xml:space="preserve"> construites sans le moindre souci de l'a</w:t>
      </w:r>
      <w:r w:rsidRPr="00C51AD1">
        <w:rPr>
          <w:rFonts w:hint="eastAsia"/>
          <w:b w:val="0"/>
          <w:bCs w:val="0"/>
          <w:u w:val="none"/>
        </w:rPr>
        <w:t>é</w:t>
      </w:r>
      <w:r w:rsidRPr="00C51AD1">
        <w:rPr>
          <w:b w:val="0"/>
          <w:bCs w:val="0"/>
          <w:u w:val="none"/>
        </w:rPr>
        <w:t>ration, avec l'unique pr</w:t>
      </w:r>
      <w:r w:rsidRPr="00C51AD1">
        <w:rPr>
          <w:rFonts w:hint="eastAsia"/>
          <w:b w:val="0"/>
          <w:bCs w:val="0"/>
          <w:u w:val="none"/>
        </w:rPr>
        <w:t>é</w:t>
      </w:r>
      <w:r w:rsidRPr="00C51AD1">
        <w:rPr>
          <w:b w:val="0"/>
          <w:bCs w:val="0"/>
          <w:u w:val="none"/>
        </w:rPr>
        <w:t>occupation du plus grand profit possible pour le constructeur</w:t>
      </w:r>
      <w:r w:rsidR="00751D80">
        <w:rPr>
          <w:b w:val="0"/>
          <w:bCs w:val="0"/>
          <w:u w:val="none"/>
        </w:rPr>
        <w:t xml:space="preserve"> </w:t>
      </w:r>
      <w:r w:rsidRPr="00C51AD1">
        <w:rPr>
          <w:b w:val="0"/>
          <w:bCs w:val="0"/>
          <w:u w:val="none"/>
        </w:rPr>
        <w:t>; en un mot, que dans les logements ouvriers de Manchester il n'y a pas de propret</w:t>
      </w:r>
      <w:r w:rsidRPr="00C51AD1">
        <w:rPr>
          <w:rFonts w:hint="eastAsia"/>
          <w:b w:val="0"/>
          <w:bCs w:val="0"/>
          <w:u w:val="none"/>
        </w:rPr>
        <w:t>é</w:t>
      </w:r>
      <w:r w:rsidRPr="00C51AD1">
        <w:rPr>
          <w:b w:val="0"/>
          <w:bCs w:val="0"/>
          <w:u w:val="none"/>
        </w:rPr>
        <w:t>, pas de confort et donc pas de vie de famille possibles</w:t>
      </w:r>
      <w:r w:rsidR="00751D80">
        <w:rPr>
          <w:b w:val="0"/>
          <w:bCs w:val="0"/>
          <w:u w:val="none"/>
        </w:rPr>
        <w:t xml:space="preserve"> </w:t>
      </w:r>
      <w:r w:rsidR="00027217">
        <w:rPr>
          <w:b w:val="0"/>
          <w:bCs w:val="0"/>
          <w:u w:val="none"/>
        </w:rPr>
        <w:t xml:space="preserve">[…]. </w:t>
      </w:r>
      <w:r>
        <w:rPr>
          <w:b w:val="0"/>
          <w:bCs w:val="0"/>
          <w:u w:val="none"/>
        </w:rPr>
        <w:t>»</w:t>
      </w:r>
    </w:p>
    <w:p w14:paraId="408C0891" w14:textId="77777777" w:rsidR="00027217" w:rsidRPr="00027217" w:rsidRDefault="00027217" w:rsidP="00027217">
      <w:pPr>
        <w:pStyle w:val="Corpsdetexte"/>
        <w:pBdr>
          <w:top w:val="single" w:sz="4" w:space="1" w:color="auto"/>
          <w:left w:val="single" w:sz="4" w:space="4" w:color="auto"/>
          <w:bottom w:val="single" w:sz="4" w:space="1" w:color="auto"/>
          <w:right w:val="single" w:sz="4" w:space="4" w:color="auto"/>
        </w:pBdr>
      </w:pPr>
    </w:p>
    <w:p w14:paraId="389AED2D" w14:textId="3A88A5AC" w:rsidR="00751D80" w:rsidRDefault="00751D80" w:rsidP="00027217">
      <w:pPr>
        <w:pStyle w:val="Corpsdetexte"/>
        <w:pBdr>
          <w:top w:val="single" w:sz="4" w:space="1" w:color="auto"/>
          <w:left w:val="single" w:sz="4" w:space="4" w:color="auto"/>
          <w:bottom w:val="single" w:sz="4" w:space="1" w:color="auto"/>
          <w:right w:val="single" w:sz="4" w:space="4" w:color="auto"/>
        </w:pBdr>
        <w:jc w:val="right"/>
      </w:pPr>
      <w:r>
        <w:t xml:space="preserve">Friedrich Engels, </w:t>
      </w:r>
      <w:r w:rsidRPr="00027217">
        <w:rPr>
          <w:i/>
          <w:iCs/>
        </w:rPr>
        <w:t>La situation de la classe laborieuse en Angleterre</w:t>
      </w:r>
      <w:r>
        <w:t xml:space="preserve">, 1845. </w:t>
      </w:r>
    </w:p>
    <w:p w14:paraId="5AD10773" w14:textId="77777777" w:rsidR="00027217" w:rsidRDefault="00027217" w:rsidP="00027217">
      <w:pPr>
        <w:pStyle w:val="Corpsdetexte"/>
        <w:rPr>
          <w:u w:val="single"/>
        </w:rPr>
      </w:pPr>
    </w:p>
    <w:p w14:paraId="273DE057" w14:textId="455160E1" w:rsidR="00027217" w:rsidRDefault="00027217" w:rsidP="00027217">
      <w:pPr>
        <w:pStyle w:val="Corpsdetexte"/>
      </w:pPr>
      <w:r w:rsidRPr="00C25D75">
        <w:rPr>
          <w:u w:val="single"/>
        </w:rPr>
        <w:t xml:space="preserve">Document </w:t>
      </w:r>
      <w:r>
        <w:rPr>
          <w:u w:val="single"/>
        </w:rPr>
        <w:t>3</w:t>
      </w:r>
      <w:r w:rsidRPr="00C25D75">
        <w:rPr>
          <w:u w:val="single"/>
        </w:rPr>
        <w:t> :</w:t>
      </w:r>
      <w:r>
        <w:t xml:space="preserve"> Manchester vue depuis Kersal Moor</w:t>
      </w:r>
    </w:p>
    <w:p w14:paraId="0BD441CD" w14:textId="77777777" w:rsidR="00027217" w:rsidRDefault="00027217" w:rsidP="00027217">
      <w:pPr>
        <w:pStyle w:val="Corpsdetexte"/>
      </w:pPr>
    </w:p>
    <w:p w14:paraId="68ED00EE" w14:textId="77777777" w:rsidR="00027217" w:rsidRDefault="00027217" w:rsidP="00027217">
      <w:pPr>
        <w:pStyle w:val="Corpsdetexte"/>
        <w:jc w:val="right"/>
        <w:rPr>
          <w:rFonts w:ascii="Cambria" w:hAnsi="Cambria"/>
        </w:rPr>
      </w:pPr>
      <w:r>
        <w:rPr>
          <w:rFonts w:ascii="Cambria" w:hAnsi="Cambria"/>
          <w:noProof/>
        </w:rPr>
        <w:drawing>
          <wp:inline distT="0" distB="0" distL="0" distR="0" wp14:anchorId="752FBAA6" wp14:editId="43185D9A">
            <wp:extent cx="5760720" cy="378079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0">
                      <a:extLst>
                        <a:ext uri="{28A0092B-C50C-407E-A947-70E740481C1C}">
                          <a14:useLocalDpi xmlns:a14="http://schemas.microsoft.com/office/drawing/2010/main" val="0"/>
                        </a:ext>
                      </a:extLst>
                    </a:blip>
                    <a:stretch>
                      <a:fillRect/>
                    </a:stretch>
                  </pic:blipFill>
                  <pic:spPr>
                    <a:xfrm>
                      <a:off x="0" y="0"/>
                      <a:ext cx="5760720" cy="3780790"/>
                    </a:xfrm>
                    <a:prstGeom prst="rect">
                      <a:avLst/>
                    </a:prstGeom>
                  </pic:spPr>
                </pic:pic>
              </a:graphicData>
            </a:graphic>
          </wp:inline>
        </w:drawing>
      </w:r>
    </w:p>
    <w:p w14:paraId="674991C9" w14:textId="77777777" w:rsidR="00027217" w:rsidRDefault="00027217" w:rsidP="00027217">
      <w:pPr>
        <w:pStyle w:val="Corpsdetexte"/>
        <w:jc w:val="right"/>
        <w:rPr>
          <w:rFonts w:ascii="Cambria" w:hAnsi="Cambria"/>
        </w:rPr>
      </w:pPr>
    </w:p>
    <w:p w14:paraId="0C6AB85F" w14:textId="3208AF1C" w:rsidR="00027217" w:rsidRPr="00C25D75" w:rsidRDefault="00027217" w:rsidP="00027217">
      <w:pPr>
        <w:pStyle w:val="Corpsdetexte"/>
        <w:rPr>
          <w:rFonts w:ascii="Cambria" w:hAnsi="Cambria"/>
          <w:i/>
          <w:iCs/>
        </w:rPr>
      </w:pPr>
      <w:r w:rsidRPr="00C25D75">
        <w:rPr>
          <w:rFonts w:ascii="Cambria" w:hAnsi="Cambria"/>
          <w:i/>
          <w:iCs/>
        </w:rPr>
        <w:t>Tableau de William Wylde, 1857.</w:t>
      </w:r>
    </w:p>
    <w:p w14:paraId="298DDA2D" w14:textId="1431CBD9" w:rsidR="00F81E2D" w:rsidRDefault="00000000" w:rsidP="00027217">
      <w:pPr>
        <w:pStyle w:val="Titre2"/>
        <w:numPr>
          <w:ilvl w:val="0"/>
          <w:numId w:val="0"/>
        </w:numPr>
        <w:spacing w:before="0" w:after="0"/>
      </w:pPr>
      <w:bookmarkStart w:id="11" w:name="__RefHeading___Toc1978_1697745787"/>
      <w:bookmarkStart w:id="12" w:name="_Toc81231511"/>
      <w:bookmarkEnd w:id="11"/>
      <w:r>
        <w:lastRenderedPageBreak/>
        <w:t xml:space="preserve">Séance 2 – </w:t>
      </w:r>
      <w:bookmarkEnd w:id="12"/>
      <w:r>
        <w:rPr>
          <w:rFonts w:eastAsia="Times New Roman"/>
          <w:szCs w:val="24"/>
        </w:rPr>
        <w:t>1906 : la catastrophe de Courrières</w:t>
      </w:r>
    </w:p>
    <w:p w14:paraId="41F7B847" w14:textId="628AD821" w:rsidR="00F81E2D" w:rsidRDefault="00F81E2D">
      <w:pPr>
        <w:pStyle w:val="Titre2"/>
        <w:tabs>
          <w:tab w:val="left" w:pos="-708"/>
        </w:tabs>
        <w:rPr>
          <w:rFonts w:ascii="Cambria" w:hAnsi="Cambria"/>
          <w:szCs w:val="24"/>
        </w:rPr>
      </w:pPr>
    </w:p>
    <w:p w14:paraId="03925C1C" w14:textId="2253DF29" w:rsidR="00682714" w:rsidRDefault="00682714" w:rsidP="00682714">
      <w:pPr>
        <w:pStyle w:val="Corpsdetexte"/>
      </w:pPr>
      <w:r w:rsidRPr="00682714">
        <w:rPr>
          <w:u w:val="single"/>
        </w:rPr>
        <w:t>Document 1 :</w:t>
      </w:r>
      <w:r>
        <w:t xml:space="preserve"> La une du </w:t>
      </w:r>
      <w:r w:rsidRPr="00682714">
        <w:rPr>
          <w:i/>
          <w:iCs/>
        </w:rPr>
        <w:t>Grand Echo du Nord et du Pas-de-Calais</w:t>
      </w:r>
      <w:r>
        <w:t>, 12 mars 1906.</w:t>
      </w:r>
    </w:p>
    <w:p w14:paraId="43E2B00A" w14:textId="6A8835FD" w:rsidR="00682714" w:rsidRDefault="00682714" w:rsidP="00682714">
      <w:pPr>
        <w:pStyle w:val="Corpsdetexte"/>
      </w:pPr>
    </w:p>
    <w:p w14:paraId="068C1A42" w14:textId="1A912218" w:rsidR="00682714" w:rsidRDefault="00682714" w:rsidP="00682714">
      <w:pPr>
        <w:pStyle w:val="Corpsdetexte"/>
      </w:pPr>
      <w:r>
        <w:rPr>
          <w:noProof/>
        </w:rPr>
        <w:drawing>
          <wp:inline distT="0" distB="0" distL="0" distR="0" wp14:anchorId="4CD5AE96" wp14:editId="463D54D8">
            <wp:extent cx="5760720" cy="2144395"/>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1">
                      <a:extLst>
                        <a:ext uri="{28A0092B-C50C-407E-A947-70E740481C1C}">
                          <a14:useLocalDpi xmlns:a14="http://schemas.microsoft.com/office/drawing/2010/main" val="0"/>
                        </a:ext>
                      </a:extLst>
                    </a:blip>
                    <a:stretch>
                      <a:fillRect/>
                    </a:stretch>
                  </pic:blipFill>
                  <pic:spPr>
                    <a:xfrm>
                      <a:off x="0" y="0"/>
                      <a:ext cx="5760720" cy="2144395"/>
                    </a:xfrm>
                    <a:prstGeom prst="rect">
                      <a:avLst/>
                    </a:prstGeom>
                  </pic:spPr>
                </pic:pic>
              </a:graphicData>
            </a:graphic>
          </wp:inline>
        </w:drawing>
      </w:r>
    </w:p>
    <w:p w14:paraId="4576BE3F" w14:textId="77777777" w:rsidR="00682714" w:rsidRDefault="00682714" w:rsidP="00682714">
      <w:pPr>
        <w:pStyle w:val="Corpsdetexte"/>
      </w:pPr>
    </w:p>
    <w:p w14:paraId="700956E6" w14:textId="06A4EF01" w:rsidR="00682714" w:rsidRPr="00682714" w:rsidRDefault="00682714" w:rsidP="00682714">
      <w:pPr>
        <w:pStyle w:val="Corpsdetexte"/>
        <w:rPr>
          <w:u w:val="single"/>
        </w:rPr>
      </w:pPr>
      <w:r w:rsidRPr="00682714">
        <w:rPr>
          <w:u w:val="single"/>
        </w:rPr>
        <w:t>Document 2 :</w:t>
      </w:r>
    </w:p>
    <w:p w14:paraId="0071BB4E" w14:textId="77777777" w:rsidR="00682714" w:rsidRPr="00682714" w:rsidRDefault="00682714" w:rsidP="00682714">
      <w:pPr>
        <w:pStyle w:val="Corpsdetexte"/>
      </w:pPr>
    </w:p>
    <w:p w14:paraId="57656404" w14:textId="68052040" w:rsidR="00F81E2D" w:rsidRDefault="00C25D75">
      <w:pPr>
        <w:pStyle w:val="Corpsdetexte"/>
      </w:pPr>
      <w:r>
        <w:rPr>
          <w:noProof/>
        </w:rPr>
        <w:drawing>
          <wp:inline distT="0" distB="0" distL="0" distR="0" wp14:anchorId="27B334E8" wp14:editId="404CB82F">
            <wp:extent cx="6062601" cy="3806456"/>
            <wp:effectExtent l="0" t="0" r="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a:extLst>
                        <a:ext uri="{28A0092B-C50C-407E-A947-70E740481C1C}">
                          <a14:useLocalDpi xmlns:a14="http://schemas.microsoft.com/office/drawing/2010/main" val="0"/>
                        </a:ext>
                      </a:extLst>
                    </a:blip>
                    <a:stretch>
                      <a:fillRect/>
                    </a:stretch>
                  </pic:blipFill>
                  <pic:spPr>
                    <a:xfrm>
                      <a:off x="0" y="0"/>
                      <a:ext cx="6083989" cy="3819885"/>
                    </a:xfrm>
                    <a:prstGeom prst="rect">
                      <a:avLst/>
                    </a:prstGeom>
                  </pic:spPr>
                </pic:pic>
              </a:graphicData>
            </a:graphic>
          </wp:inline>
        </w:drawing>
      </w:r>
    </w:p>
    <w:p w14:paraId="4C593A0F" w14:textId="77777777" w:rsidR="00C25D75" w:rsidRDefault="00C25D75">
      <w:pPr>
        <w:pStyle w:val="Corpsdetexte"/>
      </w:pPr>
    </w:p>
    <w:p w14:paraId="47B42A54" w14:textId="77777777" w:rsidR="00C25D75" w:rsidRDefault="00C25D75" w:rsidP="00C25D75">
      <w:pPr>
        <w:pStyle w:val="Corpsdetexte"/>
        <w:spacing w:after="0"/>
        <w:rPr>
          <w:i/>
          <w:iCs/>
        </w:rPr>
      </w:pPr>
      <w:r w:rsidRPr="00C25D75">
        <w:rPr>
          <w:i/>
          <w:iCs/>
        </w:rPr>
        <w:t xml:space="preserve">"La catastrophe des mines de Courrières. Vers le cimetière sous l'ouragan de neige". </w:t>
      </w:r>
    </w:p>
    <w:p w14:paraId="074ACE15" w14:textId="6867E6F2" w:rsidR="00F81E2D" w:rsidRDefault="00C25D75" w:rsidP="00C25D75">
      <w:pPr>
        <w:pStyle w:val="Corpsdetexte"/>
        <w:spacing w:after="0"/>
        <w:rPr>
          <w:i/>
          <w:iCs/>
        </w:rPr>
      </w:pPr>
      <w:r w:rsidRPr="00C25D75">
        <w:rPr>
          <w:i/>
          <w:iCs/>
        </w:rPr>
        <w:t>Archives départementales du Pas-de-Calais, 5 Fi 250/9.</w:t>
      </w:r>
    </w:p>
    <w:p w14:paraId="7513D137" w14:textId="77777777" w:rsidR="00027217" w:rsidRDefault="00027217" w:rsidP="00C25D75">
      <w:pPr>
        <w:pStyle w:val="Corpsdetexte"/>
        <w:spacing w:after="0"/>
        <w:rPr>
          <w:i/>
          <w:iCs/>
        </w:rPr>
      </w:pPr>
    </w:p>
    <w:p w14:paraId="05A58F13" w14:textId="42079482" w:rsidR="0030562E" w:rsidRDefault="0030562E" w:rsidP="0030562E">
      <w:pPr>
        <w:pStyle w:val="Corpsdetexte"/>
        <w:rPr>
          <w:u w:val="single"/>
        </w:rPr>
      </w:pPr>
      <w:r w:rsidRPr="00682714">
        <w:rPr>
          <w:u w:val="single"/>
        </w:rPr>
        <w:lastRenderedPageBreak/>
        <w:t xml:space="preserve">Document </w:t>
      </w:r>
      <w:r>
        <w:rPr>
          <w:u w:val="single"/>
        </w:rPr>
        <w:t>3</w:t>
      </w:r>
      <w:r w:rsidRPr="00682714">
        <w:rPr>
          <w:u w:val="single"/>
        </w:rPr>
        <w:t> :</w:t>
      </w:r>
      <w:r w:rsidR="00A941AE" w:rsidRPr="00A941AE">
        <w:t xml:space="preserve"> La grève des mineurs</w:t>
      </w:r>
    </w:p>
    <w:p w14:paraId="78FBC8EE" w14:textId="77777777" w:rsidR="0030562E" w:rsidRPr="00682714" w:rsidRDefault="0030562E" w:rsidP="0030562E">
      <w:pPr>
        <w:pStyle w:val="Corpsdetexte"/>
        <w:rPr>
          <w:u w:val="single"/>
        </w:rPr>
      </w:pPr>
    </w:p>
    <w:p w14:paraId="2628C8A1" w14:textId="17FC50E3" w:rsidR="0030562E" w:rsidRDefault="0030562E" w:rsidP="00C25D75">
      <w:pPr>
        <w:pStyle w:val="Corpsdetexte"/>
        <w:spacing w:after="0"/>
        <w:rPr>
          <w:i/>
          <w:iCs/>
        </w:rPr>
      </w:pPr>
      <w:r>
        <w:rPr>
          <w:noProof/>
        </w:rPr>
        <w:drawing>
          <wp:inline distT="0" distB="0" distL="0" distR="0" wp14:anchorId="5F133A72" wp14:editId="75615FBA">
            <wp:extent cx="5760720" cy="4110990"/>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110990"/>
                    </a:xfrm>
                    <a:prstGeom prst="rect">
                      <a:avLst/>
                    </a:prstGeom>
                  </pic:spPr>
                </pic:pic>
              </a:graphicData>
            </a:graphic>
          </wp:inline>
        </w:drawing>
      </w:r>
    </w:p>
    <w:p w14:paraId="45B7CBFD" w14:textId="3719733D" w:rsidR="0030562E" w:rsidRDefault="0030562E" w:rsidP="00C25D75">
      <w:pPr>
        <w:pStyle w:val="Corpsdetexte"/>
        <w:spacing w:after="0"/>
        <w:rPr>
          <w:i/>
          <w:iCs/>
        </w:rPr>
      </w:pPr>
    </w:p>
    <w:p w14:paraId="3859D6E7" w14:textId="2FCEE71F" w:rsidR="0030562E" w:rsidRPr="0030562E" w:rsidRDefault="0030562E" w:rsidP="0030562E">
      <w:pPr>
        <w:pStyle w:val="Corpsdetexte"/>
        <w:rPr>
          <w:i/>
          <w:iCs/>
        </w:rPr>
      </w:pPr>
      <w:r w:rsidRPr="0030562E">
        <w:rPr>
          <w:i/>
          <w:iCs/>
        </w:rPr>
        <w:t>Suppl</w:t>
      </w:r>
      <w:r w:rsidRPr="0030562E">
        <w:rPr>
          <w:rFonts w:hint="eastAsia"/>
          <w:i/>
          <w:iCs/>
        </w:rPr>
        <w:t>é</w:t>
      </w:r>
      <w:r w:rsidRPr="0030562E">
        <w:rPr>
          <w:i/>
          <w:iCs/>
        </w:rPr>
        <w:t>ment illustr</w:t>
      </w:r>
      <w:r w:rsidRPr="0030562E">
        <w:rPr>
          <w:rFonts w:hint="eastAsia"/>
          <w:i/>
          <w:iCs/>
        </w:rPr>
        <w:t>é</w:t>
      </w:r>
      <w:r w:rsidRPr="0030562E">
        <w:rPr>
          <w:i/>
          <w:iCs/>
        </w:rPr>
        <w:t xml:space="preserve"> du Petit Journal, 1er avril 1906.</w:t>
      </w:r>
      <w:bookmarkStart w:id="13" w:name="_Toc81231512"/>
    </w:p>
    <w:p w14:paraId="150A786E" w14:textId="77777777" w:rsidR="0030562E" w:rsidRDefault="0030562E" w:rsidP="0030562E">
      <w:pPr>
        <w:pStyle w:val="Corpsdetexte"/>
        <w:rPr>
          <w:u w:val="single"/>
        </w:rPr>
      </w:pPr>
    </w:p>
    <w:p w14:paraId="12033F8B" w14:textId="77777777" w:rsidR="0030562E" w:rsidRDefault="0030562E" w:rsidP="0030562E">
      <w:pPr>
        <w:pStyle w:val="Corpsdetexte"/>
        <w:rPr>
          <w:u w:val="single"/>
        </w:rPr>
      </w:pPr>
    </w:p>
    <w:p w14:paraId="7C5CB9E9" w14:textId="77777777" w:rsidR="0030562E" w:rsidRDefault="0030562E" w:rsidP="0030562E">
      <w:pPr>
        <w:pStyle w:val="Corpsdetexte"/>
        <w:rPr>
          <w:u w:val="single"/>
        </w:rPr>
      </w:pPr>
    </w:p>
    <w:p w14:paraId="35D69A7C" w14:textId="77777777" w:rsidR="0030562E" w:rsidRDefault="0030562E" w:rsidP="0030562E">
      <w:pPr>
        <w:pStyle w:val="Corpsdetexte"/>
        <w:rPr>
          <w:u w:val="single"/>
        </w:rPr>
      </w:pPr>
    </w:p>
    <w:p w14:paraId="378F7F22" w14:textId="77777777" w:rsidR="0030562E" w:rsidRDefault="0030562E" w:rsidP="0030562E">
      <w:pPr>
        <w:pStyle w:val="Corpsdetexte"/>
        <w:rPr>
          <w:u w:val="single"/>
        </w:rPr>
      </w:pPr>
    </w:p>
    <w:p w14:paraId="6C2F27C1" w14:textId="77777777" w:rsidR="0030562E" w:rsidRDefault="0030562E" w:rsidP="0030562E">
      <w:pPr>
        <w:pStyle w:val="Corpsdetexte"/>
        <w:rPr>
          <w:u w:val="single"/>
        </w:rPr>
      </w:pPr>
    </w:p>
    <w:p w14:paraId="0AA281F8" w14:textId="77777777" w:rsidR="0030562E" w:rsidRDefault="0030562E" w:rsidP="0030562E">
      <w:pPr>
        <w:pStyle w:val="Corpsdetexte"/>
        <w:rPr>
          <w:u w:val="single"/>
        </w:rPr>
      </w:pPr>
    </w:p>
    <w:p w14:paraId="7546E02E" w14:textId="77777777" w:rsidR="0030562E" w:rsidRDefault="0030562E" w:rsidP="0030562E">
      <w:pPr>
        <w:pStyle w:val="Corpsdetexte"/>
        <w:rPr>
          <w:u w:val="single"/>
        </w:rPr>
      </w:pPr>
    </w:p>
    <w:p w14:paraId="6E97E78C" w14:textId="77777777" w:rsidR="0030562E" w:rsidRDefault="0030562E" w:rsidP="0030562E">
      <w:pPr>
        <w:pStyle w:val="Corpsdetexte"/>
        <w:rPr>
          <w:u w:val="single"/>
        </w:rPr>
      </w:pPr>
    </w:p>
    <w:p w14:paraId="52230C0B" w14:textId="77777777" w:rsidR="0030562E" w:rsidRDefault="0030562E" w:rsidP="0030562E">
      <w:pPr>
        <w:pStyle w:val="Corpsdetexte"/>
        <w:rPr>
          <w:u w:val="single"/>
        </w:rPr>
      </w:pPr>
    </w:p>
    <w:p w14:paraId="69240178" w14:textId="77777777" w:rsidR="0030562E" w:rsidRDefault="0030562E" w:rsidP="0030562E">
      <w:pPr>
        <w:pStyle w:val="Corpsdetexte"/>
        <w:rPr>
          <w:u w:val="single"/>
        </w:rPr>
      </w:pPr>
    </w:p>
    <w:p w14:paraId="6F34C157" w14:textId="77777777" w:rsidR="0030562E" w:rsidRDefault="0030562E" w:rsidP="0030562E">
      <w:pPr>
        <w:pStyle w:val="Corpsdetexte"/>
        <w:rPr>
          <w:u w:val="single"/>
        </w:rPr>
      </w:pPr>
    </w:p>
    <w:p w14:paraId="109DDF05" w14:textId="77777777" w:rsidR="0030562E" w:rsidRDefault="0030562E" w:rsidP="0030562E">
      <w:pPr>
        <w:pStyle w:val="Corpsdetexte"/>
        <w:rPr>
          <w:u w:val="single"/>
        </w:rPr>
      </w:pPr>
    </w:p>
    <w:p w14:paraId="685090AB" w14:textId="77777777" w:rsidR="0030562E" w:rsidRDefault="0030562E" w:rsidP="0030562E">
      <w:pPr>
        <w:pStyle w:val="Corpsdetexte"/>
        <w:rPr>
          <w:u w:val="single"/>
        </w:rPr>
      </w:pPr>
    </w:p>
    <w:p w14:paraId="004B0D30" w14:textId="77777777" w:rsidR="0030562E" w:rsidRDefault="0030562E" w:rsidP="0030562E">
      <w:pPr>
        <w:pStyle w:val="Corpsdetexte"/>
        <w:rPr>
          <w:u w:val="single"/>
        </w:rPr>
      </w:pPr>
    </w:p>
    <w:p w14:paraId="2CB45413" w14:textId="4C6C3E75" w:rsidR="0030562E" w:rsidRDefault="0030562E" w:rsidP="0030562E">
      <w:pPr>
        <w:pStyle w:val="Corpsdetexte"/>
        <w:rPr>
          <w:u w:val="single"/>
        </w:rPr>
      </w:pPr>
      <w:r w:rsidRPr="00682714">
        <w:rPr>
          <w:u w:val="single"/>
        </w:rPr>
        <w:lastRenderedPageBreak/>
        <w:t xml:space="preserve">Document </w:t>
      </w:r>
      <w:r>
        <w:rPr>
          <w:u w:val="single"/>
        </w:rPr>
        <w:t>4 :</w:t>
      </w:r>
    </w:p>
    <w:p w14:paraId="6FA4DD1A" w14:textId="22C31D0B" w:rsidR="0030562E" w:rsidRDefault="0030562E" w:rsidP="0030562E">
      <w:pPr>
        <w:pStyle w:val="Corpsdetexte"/>
        <w:rPr>
          <w:u w:val="single"/>
        </w:rPr>
      </w:pPr>
    </w:p>
    <w:p w14:paraId="3A271FBF" w14:textId="77777777" w:rsidR="00B957A4" w:rsidRDefault="0030562E" w:rsidP="006A60CB">
      <w:pPr>
        <w:pStyle w:val="Corpsdetexte"/>
        <w:pBdr>
          <w:top w:val="single" w:sz="4" w:space="1" w:color="auto"/>
          <w:left w:val="single" w:sz="4" w:space="4" w:color="auto"/>
          <w:bottom w:val="single" w:sz="4" w:space="1" w:color="auto"/>
          <w:right w:val="single" w:sz="4" w:space="4" w:color="auto"/>
        </w:pBdr>
      </w:pPr>
      <w:r w:rsidRPr="00B957A4">
        <w:t>« C’est donc la grève</w:t>
      </w:r>
      <w:r w:rsidR="00B957A4" w:rsidRPr="00B957A4">
        <w:t> ! […]</w:t>
      </w:r>
      <w:r w:rsidR="00B957A4">
        <w:t xml:space="preserve"> Hier soir […] tout le secteur centre, c’est-à-dire les mines de Lens, étaient gagnées. Ce matin, de nouveaux progrès ont été faits vers l’Ouest, vers Béthune. Le Nord est prêt à marcher ; sans l’intervention des militants syndicalistes, qui ont demandé à leurs camarades d’attendre l’issue des négociations engagées, la grève aurait déjà éclaté. Les mineurs d’Anzin, eux aussi, n’attendent qu’un signal. </w:t>
      </w:r>
    </w:p>
    <w:p w14:paraId="2FE5FFF2" w14:textId="77777777" w:rsidR="00D755EC" w:rsidRDefault="00B957A4" w:rsidP="006A60CB">
      <w:pPr>
        <w:pStyle w:val="Corpsdetexte"/>
        <w:pBdr>
          <w:top w:val="single" w:sz="4" w:space="1" w:color="auto"/>
          <w:left w:val="single" w:sz="4" w:space="4" w:color="auto"/>
          <w:bottom w:val="single" w:sz="4" w:space="1" w:color="auto"/>
          <w:right w:val="single" w:sz="4" w:space="4" w:color="auto"/>
        </w:pBdr>
      </w:pPr>
      <w:r>
        <w:t xml:space="preserve">Le mouvement était prévu, préparé, mais pour octobre. En avril, un congrès devait avoir lieu, pour fixer les revendications. En octobre, elles auraient été posées, </w:t>
      </w:r>
      <w:r w:rsidR="007449D4">
        <w:t xml:space="preserve">discutées, et, en cas de refus, la grève aurait éclaté. La catastrophe de Courrières a déjoué le plan syndical. A Dourges, à Ostricourt, à Hénin-Liétard, spontanément, les ouvriers se sont mis en grève, à la suite du « malheur ». La grève a été un mouvement de révolte, un mouvement de protestation spontané. Les syndicats ont suivi. Les revendications sont venues ensuite. […]  Les mineurs demandent l’identification du salaire de base pour toutes les Compagnies […]. Ils demandent en outre un relèvement de la prime de 15 % […]. Ils demandent que la liberté de conscience soit respectée, que les socialistes obtiennent un aussi bon travail, et aient droit à la résidence dans les corons, comme les catholiques. A Courrières, </w:t>
      </w:r>
      <w:r w:rsidR="00D755EC">
        <w:t>rien ne valait une recommandation du curé pour être placé. Et il suffit de parcourir les pauvres logis pour voir la place qu’y occupent les emblèmes religieux ou les cachets de première communion. […]</w:t>
      </w:r>
    </w:p>
    <w:p w14:paraId="323DE65F" w14:textId="69F5E282" w:rsidR="0030562E" w:rsidRDefault="00D755EC" w:rsidP="006A60CB">
      <w:pPr>
        <w:pStyle w:val="Corpsdetexte"/>
        <w:pBdr>
          <w:top w:val="single" w:sz="4" w:space="1" w:color="auto"/>
          <w:left w:val="single" w:sz="4" w:space="4" w:color="auto"/>
          <w:bottom w:val="single" w:sz="4" w:space="1" w:color="auto"/>
          <w:right w:val="single" w:sz="4" w:space="4" w:color="auto"/>
        </w:pBdr>
      </w:pPr>
      <w:r>
        <w:t>Pendant toute la journée d’hier vendredi, le mouvement est allé croissant. Dans tout le bassin en grève, des réunions très fréquentées ont eu lieu</w:t>
      </w:r>
      <w:r w:rsidR="0088030B">
        <w:t xml:space="preserve">. Les mineurs ont partout acclamé la grève, mais ils veulent que les revendications soient accentuées. Beaucoup – et non seulement les membres du nouveau syndicat, du syndicat Broutchoux, comme on l’appelle ici – mais encore des membres de la vieille organisation, du syndicat Basly comme on dit – estimaient qu’il fallait aller plus loin. A Liévin, à Avion, ces opinions furent manifestées. Les administrateurs, voulant donner à la grève toute sa puissance, voulant réunir dans un même mouvement unanime toute la classe ouvrière, ont donc convoqué pour aujourd’hui samedi, </w:t>
      </w:r>
      <w:r w:rsidR="006A60CB">
        <w:t>un Congrès général des délégués qui aura à ratifier et qui accentuera, s’il le juge bon, les revendications formulées.</w:t>
      </w:r>
      <w:r w:rsidR="0088030B">
        <w:t xml:space="preserve"> […] L’animation la plus vive règne dans le bassin, à Lens et surtout à Hénin-Liétard. De nombreuses réunions sont faites. Les grévistes ont déjà commencé d’organiser des patrouilles pour étendre le mouvement vers l’Ouest, vers Béthune. </w:t>
      </w:r>
      <w:r w:rsidR="00B957A4">
        <w:t>»</w:t>
      </w:r>
    </w:p>
    <w:p w14:paraId="6DD8F2A8" w14:textId="1015BC90" w:rsidR="00B957A4" w:rsidRPr="00B957A4" w:rsidRDefault="00B957A4" w:rsidP="006A60CB">
      <w:pPr>
        <w:pStyle w:val="Corpsdetexte"/>
        <w:pBdr>
          <w:top w:val="single" w:sz="4" w:space="1" w:color="auto"/>
          <w:left w:val="single" w:sz="4" w:space="4" w:color="auto"/>
          <w:bottom w:val="single" w:sz="4" w:space="1" w:color="auto"/>
          <w:right w:val="single" w:sz="4" w:space="4" w:color="auto"/>
        </w:pBdr>
        <w:jc w:val="right"/>
      </w:pPr>
      <w:r>
        <w:t xml:space="preserve">Albert Thomas, </w:t>
      </w:r>
      <w:r w:rsidRPr="006A60CB">
        <w:rPr>
          <w:i/>
          <w:iCs/>
        </w:rPr>
        <w:t>L’Humanité</w:t>
      </w:r>
      <w:r>
        <w:t>, 18 mars 1906.</w:t>
      </w:r>
    </w:p>
    <w:p w14:paraId="25573CE7" w14:textId="23188146" w:rsidR="00F81E2D" w:rsidRDefault="00000000" w:rsidP="0030562E">
      <w:pPr>
        <w:pStyle w:val="Titre1"/>
      </w:pPr>
      <w:r>
        <w:lastRenderedPageBreak/>
        <w:t xml:space="preserve">Séance 3 - </w:t>
      </w:r>
      <w:bookmarkEnd w:id="13"/>
      <w:r>
        <w:rPr>
          <w:rFonts w:eastAsia="Times New Roman" w:cs="Times New Roman"/>
          <w:szCs w:val="24"/>
        </w:rPr>
        <w:t>Ouvriers et ouvrières dans la Première Guerre mondiale</w:t>
      </w:r>
    </w:p>
    <w:p w14:paraId="432E5051" w14:textId="5162CA4B" w:rsidR="00E44C46" w:rsidRDefault="00E44C46" w:rsidP="00E44C46">
      <w:pPr>
        <w:pStyle w:val="Corpsdetexte"/>
        <w:rPr>
          <w:u w:val="single"/>
        </w:rPr>
      </w:pPr>
    </w:p>
    <w:p w14:paraId="11D053F6" w14:textId="408EC853" w:rsidR="005C2B8E" w:rsidRDefault="005C2B8E" w:rsidP="005C2B8E">
      <w:pPr>
        <w:pStyle w:val="Corpsdetexte"/>
        <w:rPr>
          <w:u w:val="single"/>
        </w:rPr>
      </w:pPr>
      <w:r>
        <w:rPr>
          <w:u w:val="single"/>
        </w:rPr>
        <w:t>Document 1 :</w:t>
      </w:r>
      <w:r w:rsidRPr="005C2B8E">
        <w:t xml:space="preserve"> </w:t>
      </w:r>
      <w:r w:rsidR="001C7FD6">
        <w:t>Affiche de l</w:t>
      </w:r>
      <w:r>
        <w:t>’appel aux femmes françaises du président Viviani, 6 août 1914.</w:t>
      </w:r>
    </w:p>
    <w:p w14:paraId="55F77856" w14:textId="77777777" w:rsidR="005C2B8E" w:rsidRDefault="005C2B8E" w:rsidP="00E44C46">
      <w:pPr>
        <w:pStyle w:val="Corpsdetexte"/>
        <w:rPr>
          <w:u w:val="single"/>
        </w:rPr>
      </w:pPr>
    </w:p>
    <w:p w14:paraId="7358F0BC" w14:textId="0D171453" w:rsidR="005C2B8E" w:rsidRDefault="005C2B8E" w:rsidP="005C2B8E">
      <w:pPr>
        <w:pStyle w:val="Corpsdetexte"/>
        <w:jc w:val="center"/>
        <w:rPr>
          <w:u w:val="single"/>
        </w:rPr>
      </w:pPr>
      <w:r w:rsidRPr="005C2B8E">
        <w:rPr>
          <w:noProof/>
        </w:rPr>
        <w:drawing>
          <wp:inline distT="0" distB="0" distL="0" distR="0" wp14:anchorId="49737989" wp14:editId="30327B24">
            <wp:extent cx="5649078" cy="7091917"/>
            <wp:effectExtent l="0" t="0" r="889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4">
                      <a:extLst>
                        <a:ext uri="{28A0092B-C50C-407E-A947-70E740481C1C}">
                          <a14:useLocalDpi xmlns:a14="http://schemas.microsoft.com/office/drawing/2010/main" val="0"/>
                        </a:ext>
                      </a:extLst>
                    </a:blip>
                    <a:stretch>
                      <a:fillRect/>
                    </a:stretch>
                  </pic:blipFill>
                  <pic:spPr>
                    <a:xfrm>
                      <a:off x="0" y="0"/>
                      <a:ext cx="5668616" cy="7116445"/>
                    </a:xfrm>
                    <a:prstGeom prst="rect">
                      <a:avLst/>
                    </a:prstGeom>
                  </pic:spPr>
                </pic:pic>
              </a:graphicData>
            </a:graphic>
          </wp:inline>
        </w:drawing>
      </w:r>
    </w:p>
    <w:p w14:paraId="5C1AD4DB" w14:textId="77777777" w:rsidR="005C2B8E" w:rsidRDefault="005C2B8E" w:rsidP="00E44C46">
      <w:pPr>
        <w:pStyle w:val="Corpsdetexte"/>
        <w:rPr>
          <w:u w:val="single"/>
        </w:rPr>
      </w:pPr>
    </w:p>
    <w:p w14:paraId="21D35119" w14:textId="013CAD7C" w:rsidR="00973EFA" w:rsidRDefault="00973EFA" w:rsidP="00E44C46">
      <w:pPr>
        <w:pStyle w:val="Corpsdetexte"/>
        <w:rPr>
          <w:u w:val="single"/>
        </w:rPr>
      </w:pPr>
      <w:r>
        <w:rPr>
          <w:u w:val="single"/>
        </w:rPr>
        <w:lastRenderedPageBreak/>
        <w:t xml:space="preserve">Document </w:t>
      </w:r>
      <w:r w:rsidR="005C2B8E">
        <w:rPr>
          <w:u w:val="single"/>
        </w:rPr>
        <w:t>2</w:t>
      </w:r>
      <w:r>
        <w:rPr>
          <w:u w:val="single"/>
        </w:rPr>
        <w:t> :</w:t>
      </w:r>
      <w:r w:rsidRPr="005C2B8E">
        <w:t xml:space="preserve"> </w:t>
      </w:r>
      <w:r w:rsidR="005C2B8E" w:rsidRPr="005C2B8E">
        <w:t>Des ouvriers dans une usine d’armement</w:t>
      </w:r>
    </w:p>
    <w:p w14:paraId="55739AF1" w14:textId="4F0BF36E" w:rsidR="00F42041" w:rsidRDefault="00F42041" w:rsidP="00E44C46">
      <w:pPr>
        <w:pStyle w:val="Corpsdetexte"/>
        <w:rPr>
          <w:u w:val="single"/>
        </w:rPr>
      </w:pPr>
    </w:p>
    <w:p w14:paraId="1886A1AC" w14:textId="771CE5B9" w:rsidR="00F42041" w:rsidRDefault="00F42041" w:rsidP="00E44C46">
      <w:pPr>
        <w:pStyle w:val="Corpsdetexte"/>
        <w:rPr>
          <w:u w:val="single"/>
        </w:rPr>
      </w:pPr>
      <w:r w:rsidRPr="00F42041">
        <w:rPr>
          <w:noProof/>
        </w:rPr>
        <w:drawing>
          <wp:inline distT="0" distB="0" distL="0" distR="0" wp14:anchorId="2AA5D0EF" wp14:editId="4267342A">
            <wp:extent cx="5760720" cy="4298950"/>
            <wp:effectExtent l="0" t="0" r="0" b="63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a:extLst>
                        <a:ext uri="{28A0092B-C50C-407E-A947-70E740481C1C}">
                          <a14:useLocalDpi xmlns:a14="http://schemas.microsoft.com/office/drawing/2010/main" val="0"/>
                        </a:ext>
                      </a:extLst>
                    </a:blip>
                    <a:stretch>
                      <a:fillRect/>
                    </a:stretch>
                  </pic:blipFill>
                  <pic:spPr>
                    <a:xfrm>
                      <a:off x="0" y="0"/>
                      <a:ext cx="5760720" cy="4298950"/>
                    </a:xfrm>
                    <a:prstGeom prst="rect">
                      <a:avLst/>
                    </a:prstGeom>
                  </pic:spPr>
                </pic:pic>
              </a:graphicData>
            </a:graphic>
          </wp:inline>
        </w:drawing>
      </w:r>
    </w:p>
    <w:p w14:paraId="64E41E68" w14:textId="1509F379" w:rsidR="00973EFA" w:rsidRDefault="00973EFA" w:rsidP="00E44C46">
      <w:pPr>
        <w:pStyle w:val="Corpsdetexte"/>
        <w:rPr>
          <w:u w:val="single"/>
        </w:rPr>
      </w:pPr>
    </w:p>
    <w:p w14:paraId="39CE2DBE" w14:textId="49401305" w:rsidR="005C2B8E" w:rsidRPr="005C2B8E" w:rsidRDefault="005C2B8E" w:rsidP="005C2B8E">
      <w:pPr>
        <w:pStyle w:val="Corpsdetexte"/>
        <w:jc w:val="right"/>
        <w:rPr>
          <w:i/>
          <w:iCs/>
          <w:u w:val="single"/>
        </w:rPr>
      </w:pPr>
      <w:r w:rsidRPr="005C2B8E">
        <w:rPr>
          <w:i/>
          <w:iCs/>
        </w:rPr>
        <w:t>Construction des caisses de chars Schneider 75 S CA1, Le Creusot, le 2 décembre 1916, Fonds Acad</w:t>
      </w:r>
      <w:r w:rsidRPr="005C2B8E">
        <w:rPr>
          <w:rFonts w:hint="eastAsia"/>
          <w:i/>
          <w:iCs/>
        </w:rPr>
        <w:t>é</w:t>
      </w:r>
      <w:r w:rsidRPr="005C2B8E">
        <w:rPr>
          <w:i/>
          <w:iCs/>
        </w:rPr>
        <w:t>mie Fran</w:t>
      </w:r>
      <w:r w:rsidRPr="005C2B8E">
        <w:rPr>
          <w:rFonts w:hint="eastAsia"/>
          <w:i/>
          <w:iCs/>
        </w:rPr>
        <w:t>ç</w:t>
      </w:r>
      <w:r w:rsidRPr="005C2B8E">
        <w:rPr>
          <w:i/>
          <w:iCs/>
        </w:rPr>
        <w:t>ois Bourdon.</w:t>
      </w:r>
    </w:p>
    <w:p w14:paraId="68734FA6" w14:textId="77777777" w:rsidR="005C2B8E" w:rsidRDefault="005C2B8E" w:rsidP="00E44C46">
      <w:pPr>
        <w:pStyle w:val="Corpsdetexte"/>
        <w:rPr>
          <w:u w:val="single"/>
        </w:rPr>
      </w:pPr>
    </w:p>
    <w:p w14:paraId="27AEE590" w14:textId="77777777" w:rsidR="005C2B8E" w:rsidRDefault="005C2B8E" w:rsidP="00E44C46">
      <w:pPr>
        <w:pStyle w:val="Corpsdetexte"/>
        <w:rPr>
          <w:u w:val="single"/>
        </w:rPr>
      </w:pPr>
    </w:p>
    <w:p w14:paraId="30EA5F47" w14:textId="77777777" w:rsidR="005C2B8E" w:rsidRDefault="005C2B8E" w:rsidP="00E44C46">
      <w:pPr>
        <w:pStyle w:val="Corpsdetexte"/>
        <w:rPr>
          <w:u w:val="single"/>
        </w:rPr>
      </w:pPr>
    </w:p>
    <w:p w14:paraId="3FB6A049" w14:textId="77777777" w:rsidR="005C2B8E" w:rsidRDefault="005C2B8E" w:rsidP="00E44C46">
      <w:pPr>
        <w:pStyle w:val="Corpsdetexte"/>
        <w:rPr>
          <w:u w:val="single"/>
        </w:rPr>
      </w:pPr>
    </w:p>
    <w:p w14:paraId="31FD0299" w14:textId="77777777" w:rsidR="005C2B8E" w:rsidRDefault="005C2B8E" w:rsidP="00E44C46">
      <w:pPr>
        <w:pStyle w:val="Corpsdetexte"/>
        <w:rPr>
          <w:u w:val="single"/>
        </w:rPr>
      </w:pPr>
    </w:p>
    <w:p w14:paraId="4F95D498" w14:textId="77777777" w:rsidR="005C2B8E" w:rsidRDefault="005C2B8E" w:rsidP="00E44C46">
      <w:pPr>
        <w:pStyle w:val="Corpsdetexte"/>
        <w:rPr>
          <w:u w:val="single"/>
        </w:rPr>
      </w:pPr>
    </w:p>
    <w:p w14:paraId="0883B150" w14:textId="77777777" w:rsidR="005C2B8E" w:rsidRDefault="005C2B8E" w:rsidP="00E44C46">
      <w:pPr>
        <w:pStyle w:val="Corpsdetexte"/>
        <w:rPr>
          <w:u w:val="single"/>
        </w:rPr>
      </w:pPr>
    </w:p>
    <w:p w14:paraId="156EE741" w14:textId="77777777" w:rsidR="005C2B8E" w:rsidRDefault="005C2B8E" w:rsidP="00E44C46">
      <w:pPr>
        <w:pStyle w:val="Corpsdetexte"/>
        <w:rPr>
          <w:u w:val="single"/>
        </w:rPr>
      </w:pPr>
    </w:p>
    <w:p w14:paraId="58A0C1BA" w14:textId="0FD82EA3" w:rsidR="005C2B8E" w:rsidRDefault="005C2B8E" w:rsidP="00E44C46">
      <w:pPr>
        <w:pStyle w:val="Corpsdetexte"/>
        <w:rPr>
          <w:u w:val="single"/>
        </w:rPr>
      </w:pPr>
    </w:p>
    <w:p w14:paraId="7381ECB8" w14:textId="77777777" w:rsidR="005C2B8E" w:rsidRDefault="005C2B8E" w:rsidP="00E44C46">
      <w:pPr>
        <w:pStyle w:val="Corpsdetexte"/>
        <w:rPr>
          <w:u w:val="single"/>
        </w:rPr>
      </w:pPr>
    </w:p>
    <w:p w14:paraId="4B2028A4" w14:textId="77777777" w:rsidR="005C2B8E" w:rsidRDefault="005C2B8E" w:rsidP="00E44C46">
      <w:pPr>
        <w:pStyle w:val="Corpsdetexte"/>
        <w:rPr>
          <w:u w:val="single"/>
        </w:rPr>
      </w:pPr>
    </w:p>
    <w:p w14:paraId="1657AACE" w14:textId="77777777" w:rsidR="005C2B8E" w:rsidRDefault="005C2B8E" w:rsidP="00E44C46">
      <w:pPr>
        <w:pStyle w:val="Corpsdetexte"/>
        <w:rPr>
          <w:u w:val="single"/>
        </w:rPr>
      </w:pPr>
    </w:p>
    <w:p w14:paraId="1EC81FCB" w14:textId="2BECA2E4" w:rsidR="00F81E2D" w:rsidRPr="00E44C46" w:rsidRDefault="00E44C46" w:rsidP="00E44C46">
      <w:pPr>
        <w:pStyle w:val="Corpsdetexte"/>
        <w:rPr>
          <w:u w:val="single"/>
        </w:rPr>
      </w:pPr>
      <w:r w:rsidRPr="00682714">
        <w:rPr>
          <w:u w:val="single"/>
        </w:rPr>
        <w:lastRenderedPageBreak/>
        <w:t xml:space="preserve">Document </w:t>
      </w:r>
      <w:r w:rsidR="005C2B8E">
        <w:rPr>
          <w:u w:val="single"/>
        </w:rPr>
        <w:t>3</w:t>
      </w:r>
      <w:r>
        <w:rPr>
          <w:u w:val="single"/>
        </w:rPr>
        <w:t> :</w:t>
      </w:r>
      <w:r w:rsidR="00973EFA" w:rsidRPr="00973EFA">
        <w:t xml:space="preserve"> Une « munitionnette » au travail</w:t>
      </w:r>
    </w:p>
    <w:p w14:paraId="7E787939" w14:textId="4F1DB5F9" w:rsidR="00F81E2D" w:rsidRDefault="00E44C46" w:rsidP="00E44C46">
      <w:pPr>
        <w:pStyle w:val="western"/>
        <w:spacing w:before="280"/>
        <w:ind w:firstLine="0"/>
        <w:jc w:val="center"/>
      </w:pPr>
      <w:r>
        <w:rPr>
          <w:noProof/>
        </w:rPr>
        <w:drawing>
          <wp:inline distT="0" distB="0" distL="0" distR="0" wp14:anchorId="41DB0239" wp14:editId="562B7963">
            <wp:extent cx="4986343" cy="6634716"/>
            <wp:effectExtent l="0" t="0" r="508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6">
                      <a:extLst>
                        <a:ext uri="{28A0092B-C50C-407E-A947-70E740481C1C}">
                          <a14:useLocalDpi xmlns:a14="http://schemas.microsoft.com/office/drawing/2010/main" val="0"/>
                        </a:ext>
                      </a:extLst>
                    </a:blip>
                    <a:stretch>
                      <a:fillRect/>
                    </a:stretch>
                  </pic:blipFill>
                  <pic:spPr>
                    <a:xfrm>
                      <a:off x="0" y="0"/>
                      <a:ext cx="4989409" cy="6638796"/>
                    </a:xfrm>
                    <a:prstGeom prst="rect">
                      <a:avLst/>
                    </a:prstGeom>
                  </pic:spPr>
                </pic:pic>
              </a:graphicData>
            </a:graphic>
          </wp:inline>
        </w:drawing>
      </w:r>
    </w:p>
    <w:p w14:paraId="009AA350" w14:textId="3B128052" w:rsidR="00F81E2D" w:rsidRPr="00E44C46" w:rsidRDefault="00E44C46" w:rsidP="00E44C46">
      <w:pPr>
        <w:pStyle w:val="western"/>
        <w:spacing w:before="280"/>
        <w:ind w:firstLine="0"/>
        <w:rPr>
          <w:i/>
          <w:iCs/>
        </w:rPr>
      </w:pPr>
      <w:r w:rsidRPr="00E44C46">
        <w:rPr>
          <w:i/>
          <w:iCs/>
        </w:rPr>
        <w:t xml:space="preserve">Une ouvrière de l'usine Citroën tourne les obus sur sa machine-outil (source : ministère de la Défense). </w:t>
      </w:r>
    </w:p>
    <w:p w14:paraId="4777D58E" w14:textId="77777777" w:rsidR="00F81E2D" w:rsidRDefault="00000000">
      <w:pPr>
        <w:pStyle w:val="Titre1"/>
        <w:tabs>
          <w:tab w:val="clear" w:pos="0"/>
        </w:tabs>
      </w:pPr>
      <w:bookmarkStart w:id="14" w:name="__RefHeading___Toc1982_1697745787"/>
      <w:bookmarkStart w:id="15" w:name="_Toc81231513"/>
      <w:bookmarkEnd w:id="14"/>
      <w:r>
        <w:lastRenderedPageBreak/>
        <w:t xml:space="preserve">Séance 4 - </w:t>
      </w:r>
      <w:bookmarkEnd w:id="15"/>
      <w:r>
        <w:rPr>
          <w:rFonts w:eastAsia="Times New Roman" w:cs="Times New Roman"/>
          <w:szCs w:val="24"/>
        </w:rPr>
        <w:t>L’immigration de la main-d’œuvre étrangère dans le Nord-Pas-de-Calais</w:t>
      </w:r>
    </w:p>
    <w:p w14:paraId="4DE4205D" w14:textId="77777777" w:rsidR="003D64E4" w:rsidRDefault="003D64E4" w:rsidP="003D64E4">
      <w:pPr>
        <w:pStyle w:val="Corpsdetexte"/>
        <w:rPr>
          <w:u w:val="single"/>
        </w:rPr>
      </w:pPr>
    </w:p>
    <w:p w14:paraId="4CA8D7BF" w14:textId="1316283F" w:rsidR="003D64E4" w:rsidRPr="003D64E4" w:rsidRDefault="003D64E4" w:rsidP="003D64E4">
      <w:pPr>
        <w:pStyle w:val="Corpsdetexte"/>
        <w:rPr>
          <w:u w:val="single"/>
        </w:rPr>
      </w:pPr>
      <w:r w:rsidRPr="00682714">
        <w:rPr>
          <w:u w:val="single"/>
        </w:rPr>
        <w:t xml:space="preserve">Document </w:t>
      </w:r>
      <w:r>
        <w:rPr>
          <w:u w:val="single"/>
        </w:rPr>
        <w:t>1 :</w:t>
      </w:r>
    </w:p>
    <w:p w14:paraId="2ADD4EB5" w14:textId="77777777" w:rsidR="003D64E4" w:rsidRDefault="003D64E4">
      <w:pPr>
        <w:rPr>
          <w:rFonts w:ascii="Cambria" w:hAnsi="Cambria" w:cs="Latin Modern Roman"/>
        </w:rPr>
      </w:pPr>
    </w:p>
    <w:p w14:paraId="737C71EE" w14:textId="353315BD" w:rsidR="003D64E4" w:rsidRDefault="003D64E4" w:rsidP="00F4579D">
      <w:pPr>
        <w:pStyle w:val="Corpsdetexte"/>
        <w:rPr>
          <w:u w:val="single"/>
        </w:rPr>
      </w:pPr>
      <w:r w:rsidRPr="003D64E4">
        <w:rPr>
          <w:noProof/>
        </w:rPr>
        <w:drawing>
          <wp:inline distT="0" distB="0" distL="0" distR="0" wp14:anchorId="03D5B634" wp14:editId="05803B0D">
            <wp:extent cx="5760720" cy="32385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7">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inline>
        </w:drawing>
      </w:r>
    </w:p>
    <w:p w14:paraId="0EA23869" w14:textId="5412AA90" w:rsidR="003D64E4" w:rsidRDefault="003D64E4" w:rsidP="00F4579D">
      <w:pPr>
        <w:pStyle w:val="Corpsdetexte"/>
        <w:rPr>
          <w:u w:val="single"/>
        </w:rPr>
      </w:pPr>
    </w:p>
    <w:p w14:paraId="56B9E31F" w14:textId="3647959A" w:rsidR="003D64E4" w:rsidRPr="003D64E4" w:rsidRDefault="003D64E4" w:rsidP="00F4579D">
      <w:pPr>
        <w:pStyle w:val="Corpsdetexte"/>
        <w:rPr>
          <w:i/>
          <w:iCs/>
        </w:rPr>
      </w:pPr>
      <w:r w:rsidRPr="003D64E4">
        <w:rPr>
          <w:i/>
          <w:iCs/>
        </w:rPr>
        <w:t>Embauche de Polonais aux fosses 3, 5 et 7 de la Société des mines de Lens, 17 juin 1930, Centre historique minier de Lewarde.</w:t>
      </w:r>
    </w:p>
    <w:p w14:paraId="2C108CDF" w14:textId="77777777" w:rsidR="00973EFA" w:rsidRDefault="00973EFA" w:rsidP="00F4579D">
      <w:pPr>
        <w:pStyle w:val="Corpsdetexte"/>
        <w:rPr>
          <w:u w:val="single"/>
        </w:rPr>
      </w:pPr>
    </w:p>
    <w:p w14:paraId="19212E67" w14:textId="77777777" w:rsidR="00973EFA" w:rsidRDefault="00973EFA" w:rsidP="00F4579D">
      <w:pPr>
        <w:pStyle w:val="Corpsdetexte"/>
        <w:rPr>
          <w:u w:val="single"/>
        </w:rPr>
      </w:pPr>
    </w:p>
    <w:p w14:paraId="2E373233" w14:textId="77777777" w:rsidR="00973EFA" w:rsidRDefault="00973EFA" w:rsidP="00F4579D">
      <w:pPr>
        <w:pStyle w:val="Corpsdetexte"/>
        <w:rPr>
          <w:u w:val="single"/>
        </w:rPr>
      </w:pPr>
    </w:p>
    <w:p w14:paraId="524D5DA8" w14:textId="77777777" w:rsidR="00973EFA" w:rsidRDefault="00973EFA" w:rsidP="00F4579D">
      <w:pPr>
        <w:pStyle w:val="Corpsdetexte"/>
        <w:rPr>
          <w:u w:val="single"/>
        </w:rPr>
      </w:pPr>
    </w:p>
    <w:p w14:paraId="3F0F6FBE" w14:textId="77777777" w:rsidR="00973EFA" w:rsidRDefault="00973EFA" w:rsidP="00F4579D">
      <w:pPr>
        <w:pStyle w:val="Corpsdetexte"/>
        <w:rPr>
          <w:u w:val="single"/>
        </w:rPr>
      </w:pPr>
    </w:p>
    <w:p w14:paraId="514EC4E9" w14:textId="77777777" w:rsidR="00973EFA" w:rsidRDefault="00973EFA" w:rsidP="00F4579D">
      <w:pPr>
        <w:pStyle w:val="Corpsdetexte"/>
        <w:rPr>
          <w:u w:val="single"/>
        </w:rPr>
      </w:pPr>
    </w:p>
    <w:p w14:paraId="4B43088C" w14:textId="77777777" w:rsidR="00973EFA" w:rsidRDefault="00973EFA" w:rsidP="00F4579D">
      <w:pPr>
        <w:pStyle w:val="Corpsdetexte"/>
        <w:rPr>
          <w:u w:val="single"/>
        </w:rPr>
      </w:pPr>
    </w:p>
    <w:p w14:paraId="0953269E" w14:textId="77777777" w:rsidR="00973EFA" w:rsidRDefault="00973EFA" w:rsidP="00F4579D">
      <w:pPr>
        <w:pStyle w:val="Corpsdetexte"/>
        <w:rPr>
          <w:u w:val="single"/>
        </w:rPr>
      </w:pPr>
    </w:p>
    <w:p w14:paraId="6ABD32E9" w14:textId="77777777" w:rsidR="00973EFA" w:rsidRDefault="00973EFA" w:rsidP="00F4579D">
      <w:pPr>
        <w:pStyle w:val="Corpsdetexte"/>
        <w:rPr>
          <w:u w:val="single"/>
        </w:rPr>
      </w:pPr>
    </w:p>
    <w:p w14:paraId="5FBF7D6C" w14:textId="77777777" w:rsidR="00973EFA" w:rsidRDefault="00973EFA" w:rsidP="00F4579D">
      <w:pPr>
        <w:pStyle w:val="Corpsdetexte"/>
        <w:rPr>
          <w:u w:val="single"/>
        </w:rPr>
      </w:pPr>
    </w:p>
    <w:p w14:paraId="13889518" w14:textId="77777777" w:rsidR="00973EFA" w:rsidRDefault="00973EFA" w:rsidP="00F4579D">
      <w:pPr>
        <w:pStyle w:val="Corpsdetexte"/>
        <w:rPr>
          <w:u w:val="single"/>
        </w:rPr>
      </w:pPr>
    </w:p>
    <w:p w14:paraId="34ED0D29" w14:textId="77777777" w:rsidR="00973EFA" w:rsidRDefault="00973EFA" w:rsidP="00F4579D">
      <w:pPr>
        <w:pStyle w:val="Corpsdetexte"/>
        <w:rPr>
          <w:u w:val="single"/>
        </w:rPr>
      </w:pPr>
    </w:p>
    <w:p w14:paraId="067B78F9" w14:textId="77777777" w:rsidR="00973EFA" w:rsidRDefault="00973EFA" w:rsidP="00F4579D">
      <w:pPr>
        <w:pStyle w:val="Corpsdetexte"/>
        <w:rPr>
          <w:u w:val="single"/>
        </w:rPr>
      </w:pPr>
    </w:p>
    <w:p w14:paraId="2F45B246" w14:textId="77777777" w:rsidR="00973EFA" w:rsidRDefault="00973EFA" w:rsidP="00F4579D">
      <w:pPr>
        <w:pStyle w:val="Corpsdetexte"/>
        <w:rPr>
          <w:u w:val="single"/>
        </w:rPr>
      </w:pPr>
    </w:p>
    <w:p w14:paraId="47821E0D" w14:textId="77777777" w:rsidR="00973EFA" w:rsidRDefault="00973EFA" w:rsidP="00F4579D">
      <w:pPr>
        <w:pStyle w:val="Corpsdetexte"/>
        <w:rPr>
          <w:u w:val="single"/>
        </w:rPr>
      </w:pPr>
    </w:p>
    <w:p w14:paraId="2EB2BCA0" w14:textId="0CE49429" w:rsidR="003D64E4" w:rsidRDefault="00973EFA" w:rsidP="00F4579D">
      <w:pPr>
        <w:pStyle w:val="Corpsdetexte"/>
        <w:rPr>
          <w:u w:val="single"/>
        </w:rPr>
      </w:pPr>
      <w:r w:rsidRPr="00682714">
        <w:rPr>
          <w:u w:val="single"/>
        </w:rPr>
        <w:lastRenderedPageBreak/>
        <w:t xml:space="preserve">Document </w:t>
      </w:r>
      <w:r>
        <w:rPr>
          <w:u w:val="single"/>
        </w:rPr>
        <w:t>2 :</w:t>
      </w:r>
    </w:p>
    <w:p w14:paraId="3814A67D" w14:textId="77777777" w:rsidR="00973EFA" w:rsidRDefault="00973EFA" w:rsidP="00F4579D">
      <w:pPr>
        <w:pStyle w:val="Corpsdetexte"/>
        <w:rPr>
          <w:u w:val="single"/>
        </w:rPr>
      </w:pPr>
    </w:p>
    <w:p w14:paraId="451FF4E8" w14:textId="37D115CF" w:rsidR="006A12DF" w:rsidRDefault="00973EFA" w:rsidP="00F4579D">
      <w:pPr>
        <w:pStyle w:val="Corpsdetexte"/>
        <w:rPr>
          <w:u w:val="single"/>
        </w:rPr>
      </w:pPr>
      <w:r w:rsidRPr="00973EFA">
        <w:rPr>
          <w:noProof/>
        </w:rPr>
        <w:drawing>
          <wp:inline distT="0" distB="0" distL="0" distR="0" wp14:anchorId="6B3E86B4" wp14:editId="68364DB6">
            <wp:extent cx="5760720" cy="515175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8">
                      <a:extLst>
                        <a:ext uri="{28A0092B-C50C-407E-A947-70E740481C1C}">
                          <a14:useLocalDpi xmlns:a14="http://schemas.microsoft.com/office/drawing/2010/main" val="0"/>
                        </a:ext>
                      </a:extLst>
                    </a:blip>
                    <a:stretch>
                      <a:fillRect/>
                    </a:stretch>
                  </pic:blipFill>
                  <pic:spPr>
                    <a:xfrm>
                      <a:off x="0" y="0"/>
                      <a:ext cx="5760720" cy="5151755"/>
                    </a:xfrm>
                    <a:prstGeom prst="rect">
                      <a:avLst/>
                    </a:prstGeom>
                  </pic:spPr>
                </pic:pic>
              </a:graphicData>
            </a:graphic>
          </wp:inline>
        </w:drawing>
      </w:r>
    </w:p>
    <w:p w14:paraId="6B0EAF8E" w14:textId="2D71D864" w:rsidR="003D64E4" w:rsidRDefault="003D64E4" w:rsidP="00F4579D">
      <w:pPr>
        <w:pStyle w:val="Corpsdetexte"/>
        <w:rPr>
          <w:u w:val="single"/>
        </w:rPr>
      </w:pPr>
    </w:p>
    <w:p w14:paraId="03874D46" w14:textId="78AC1AD7" w:rsidR="003D64E4" w:rsidRPr="00973EFA" w:rsidRDefault="003D64E4" w:rsidP="00973EFA">
      <w:pPr>
        <w:pStyle w:val="Corpsdetexte"/>
        <w:spacing w:after="0"/>
        <w:rPr>
          <w:rFonts w:ascii="Cambria" w:hAnsi="Cambria"/>
        </w:rPr>
      </w:pPr>
    </w:p>
    <w:p w14:paraId="4BA682D2" w14:textId="0889DAD8" w:rsidR="00973EFA" w:rsidRPr="00973EFA" w:rsidRDefault="00973EFA" w:rsidP="00973EFA">
      <w:pPr>
        <w:pStyle w:val="Corpsdetexte"/>
        <w:spacing w:after="0"/>
        <w:jc w:val="right"/>
        <w:rPr>
          <w:rFonts w:ascii="Cambria" w:hAnsi="Cambria"/>
          <w:i/>
          <w:iCs/>
        </w:rPr>
      </w:pPr>
      <w:r w:rsidRPr="00973EFA">
        <w:rPr>
          <w:rFonts w:ascii="Cambria" w:hAnsi="Cambria"/>
          <w:i/>
          <w:iCs/>
        </w:rPr>
        <w:t xml:space="preserve">La population polonaise du Pas-de-Calais de 1922 à 1926. </w:t>
      </w:r>
    </w:p>
    <w:p w14:paraId="7D8EB4F2" w14:textId="7B2417F7" w:rsidR="003D64E4" w:rsidRPr="00973EFA" w:rsidRDefault="00973EFA" w:rsidP="00973EFA">
      <w:pPr>
        <w:pStyle w:val="Corpsdetexte"/>
        <w:spacing w:after="0"/>
        <w:jc w:val="right"/>
        <w:rPr>
          <w:rFonts w:ascii="Cambria" w:hAnsi="Cambria"/>
          <w:i/>
          <w:iCs/>
        </w:rPr>
      </w:pPr>
      <w:r w:rsidRPr="00973EFA">
        <w:rPr>
          <w:rFonts w:ascii="Cambria" w:hAnsi="Cambria"/>
          <w:i/>
          <w:iCs/>
        </w:rPr>
        <w:t>Source : Archives départementales du Pas-de-Calais, M 6677.</w:t>
      </w:r>
    </w:p>
    <w:p w14:paraId="05973453" w14:textId="14BF0DB3" w:rsidR="003D64E4" w:rsidRDefault="003D64E4" w:rsidP="00F4579D">
      <w:pPr>
        <w:pStyle w:val="Corpsdetexte"/>
        <w:rPr>
          <w:u w:val="single"/>
        </w:rPr>
      </w:pPr>
    </w:p>
    <w:p w14:paraId="04C25794" w14:textId="77777777" w:rsidR="004E0A6E" w:rsidRDefault="004E0A6E" w:rsidP="004E0A6E">
      <w:pPr>
        <w:pStyle w:val="Corpsdetexte"/>
        <w:rPr>
          <w:u w:val="single"/>
        </w:rPr>
      </w:pPr>
    </w:p>
    <w:p w14:paraId="41A34318" w14:textId="77777777" w:rsidR="004E0A6E" w:rsidRDefault="004E0A6E" w:rsidP="004E0A6E">
      <w:pPr>
        <w:pStyle w:val="Corpsdetexte"/>
        <w:rPr>
          <w:u w:val="single"/>
        </w:rPr>
      </w:pPr>
    </w:p>
    <w:p w14:paraId="7196EEA2" w14:textId="77777777" w:rsidR="004E0A6E" w:rsidRDefault="004E0A6E" w:rsidP="004E0A6E">
      <w:pPr>
        <w:pStyle w:val="Corpsdetexte"/>
        <w:rPr>
          <w:u w:val="single"/>
        </w:rPr>
      </w:pPr>
    </w:p>
    <w:p w14:paraId="2DC825F1" w14:textId="77777777" w:rsidR="004E0A6E" w:rsidRDefault="004E0A6E" w:rsidP="004E0A6E">
      <w:pPr>
        <w:pStyle w:val="Corpsdetexte"/>
        <w:rPr>
          <w:u w:val="single"/>
        </w:rPr>
      </w:pPr>
    </w:p>
    <w:p w14:paraId="0C796A61" w14:textId="77777777" w:rsidR="004E0A6E" w:rsidRDefault="004E0A6E" w:rsidP="004E0A6E">
      <w:pPr>
        <w:pStyle w:val="Corpsdetexte"/>
        <w:rPr>
          <w:u w:val="single"/>
        </w:rPr>
      </w:pPr>
    </w:p>
    <w:p w14:paraId="0665634F" w14:textId="77777777" w:rsidR="004E0A6E" w:rsidRDefault="004E0A6E" w:rsidP="004E0A6E">
      <w:pPr>
        <w:pStyle w:val="Corpsdetexte"/>
        <w:rPr>
          <w:u w:val="single"/>
        </w:rPr>
      </w:pPr>
    </w:p>
    <w:p w14:paraId="527680AD" w14:textId="77777777" w:rsidR="004E0A6E" w:rsidRDefault="004E0A6E" w:rsidP="004E0A6E">
      <w:pPr>
        <w:pStyle w:val="Corpsdetexte"/>
        <w:rPr>
          <w:u w:val="single"/>
        </w:rPr>
      </w:pPr>
    </w:p>
    <w:p w14:paraId="3B2ACE7D" w14:textId="403C4FEB" w:rsidR="004E0A6E" w:rsidRPr="004E0A6E" w:rsidRDefault="004E0A6E" w:rsidP="004E0A6E">
      <w:pPr>
        <w:pStyle w:val="Corpsdetexte"/>
      </w:pPr>
      <w:r w:rsidRPr="00682714">
        <w:rPr>
          <w:u w:val="single"/>
        </w:rPr>
        <w:lastRenderedPageBreak/>
        <w:t xml:space="preserve">Document </w:t>
      </w:r>
      <w:r>
        <w:rPr>
          <w:u w:val="single"/>
        </w:rPr>
        <w:t>3 :</w:t>
      </w:r>
      <w:r w:rsidRPr="004E0A6E">
        <w:t xml:space="preserve"> </w:t>
      </w:r>
      <w:r>
        <w:t>La répartition de la population polonaise dans le Pas-de-Calais dans les années vingt</w:t>
      </w:r>
    </w:p>
    <w:p w14:paraId="007D52B0" w14:textId="62D9E86D" w:rsidR="003D64E4" w:rsidRDefault="003D64E4" w:rsidP="00F4579D">
      <w:pPr>
        <w:pStyle w:val="Corpsdetexte"/>
        <w:rPr>
          <w:u w:val="single"/>
        </w:rPr>
      </w:pPr>
    </w:p>
    <w:p w14:paraId="5CB68A2B" w14:textId="05EE5A25" w:rsidR="003D64E4" w:rsidRDefault="004E0A6E" w:rsidP="004E0A6E">
      <w:pPr>
        <w:pStyle w:val="Corpsdetexte"/>
        <w:jc w:val="center"/>
        <w:rPr>
          <w:u w:val="single"/>
        </w:rPr>
      </w:pPr>
      <w:r w:rsidRPr="004E0A6E">
        <w:rPr>
          <w:noProof/>
        </w:rPr>
        <w:drawing>
          <wp:inline distT="0" distB="0" distL="0" distR="0" wp14:anchorId="2404F856" wp14:editId="42B18C44">
            <wp:extent cx="5381625" cy="6667500"/>
            <wp:effectExtent l="0" t="0" r="952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9">
                      <a:extLst>
                        <a:ext uri="{28A0092B-C50C-407E-A947-70E740481C1C}">
                          <a14:useLocalDpi xmlns:a14="http://schemas.microsoft.com/office/drawing/2010/main" val="0"/>
                        </a:ext>
                      </a:extLst>
                    </a:blip>
                    <a:stretch>
                      <a:fillRect/>
                    </a:stretch>
                  </pic:blipFill>
                  <pic:spPr>
                    <a:xfrm>
                      <a:off x="0" y="0"/>
                      <a:ext cx="5381625" cy="6667500"/>
                    </a:xfrm>
                    <a:prstGeom prst="rect">
                      <a:avLst/>
                    </a:prstGeom>
                  </pic:spPr>
                </pic:pic>
              </a:graphicData>
            </a:graphic>
          </wp:inline>
        </w:drawing>
      </w:r>
    </w:p>
    <w:p w14:paraId="565138B0" w14:textId="04F8ACC1" w:rsidR="003D64E4" w:rsidRDefault="003D64E4" w:rsidP="00F4579D">
      <w:pPr>
        <w:pStyle w:val="Corpsdetexte"/>
        <w:rPr>
          <w:u w:val="single"/>
        </w:rPr>
      </w:pPr>
    </w:p>
    <w:p w14:paraId="53082268" w14:textId="7A1CD5C1" w:rsidR="003D64E4" w:rsidRDefault="003D64E4" w:rsidP="00F4579D">
      <w:pPr>
        <w:pStyle w:val="Corpsdetexte"/>
        <w:rPr>
          <w:u w:val="single"/>
        </w:rPr>
      </w:pPr>
    </w:p>
    <w:p w14:paraId="3F41557C" w14:textId="53986323" w:rsidR="003D64E4" w:rsidRDefault="003D64E4" w:rsidP="00F4579D">
      <w:pPr>
        <w:pStyle w:val="Corpsdetexte"/>
        <w:rPr>
          <w:u w:val="single"/>
        </w:rPr>
      </w:pPr>
    </w:p>
    <w:p w14:paraId="18201F5E" w14:textId="77777777" w:rsidR="00973EFA" w:rsidRDefault="00973EFA" w:rsidP="00F4579D">
      <w:pPr>
        <w:pStyle w:val="Corpsdetexte"/>
        <w:rPr>
          <w:u w:val="single"/>
        </w:rPr>
      </w:pPr>
    </w:p>
    <w:p w14:paraId="08DCFFEF" w14:textId="495A7E5E" w:rsidR="00F81E2D" w:rsidRPr="00F4579D" w:rsidRDefault="00F4579D" w:rsidP="00F4579D">
      <w:pPr>
        <w:pStyle w:val="Corpsdetexte"/>
        <w:rPr>
          <w:u w:val="single"/>
        </w:rPr>
      </w:pPr>
      <w:r w:rsidRPr="00682714">
        <w:rPr>
          <w:u w:val="single"/>
        </w:rPr>
        <w:lastRenderedPageBreak/>
        <w:t xml:space="preserve">Document </w:t>
      </w:r>
      <w:r w:rsidR="004E0A6E">
        <w:rPr>
          <w:u w:val="single"/>
        </w:rPr>
        <w:t>4</w:t>
      </w:r>
      <w:r>
        <w:rPr>
          <w:u w:val="single"/>
        </w:rPr>
        <w:t> :</w:t>
      </w:r>
    </w:p>
    <w:p w14:paraId="21532CD9" w14:textId="77777777" w:rsidR="00F81E2D" w:rsidRDefault="00F81E2D">
      <w:pPr>
        <w:ind w:firstLine="709"/>
        <w:jc w:val="left"/>
        <w:rPr>
          <w:rFonts w:ascii="Cambria" w:hAnsi="Cambria" w:cs="Latin Modern Roman"/>
        </w:rPr>
      </w:pPr>
    </w:p>
    <w:p w14:paraId="6CEB261B" w14:textId="31750F44" w:rsidR="00F81E2D" w:rsidRDefault="00F4579D">
      <w:pPr>
        <w:rPr>
          <w:rFonts w:ascii="Cambria" w:hAnsi="Cambria" w:cs="Latin Modern Roman"/>
        </w:rPr>
      </w:pPr>
      <w:bookmarkStart w:id="16" w:name="__RefHeading___Toc1984_1697745787"/>
      <w:bookmarkEnd w:id="16"/>
      <w:r>
        <w:rPr>
          <w:rFonts w:ascii="Cambria" w:hAnsi="Cambria" w:cs="Latin Modern Roman"/>
          <w:noProof/>
        </w:rPr>
        <w:drawing>
          <wp:inline distT="0" distB="0" distL="0" distR="0" wp14:anchorId="72D75F1E" wp14:editId="470A6044">
            <wp:extent cx="5511644" cy="417859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a:extLst>
                        <a:ext uri="{28A0092B-C50C-407E-A947-70E740481C1C}">
                          <a14:useLocalDpi xmlns:a14="http://schemas.microsoft.com/office/drawing/2010/main" val="0"/>
                        </a:ext>
                      </a:extLst>
                    </a:blip>
                    <a:stretch>
                      <a:fillRect/>
                    </a:stretch>
                  </pic:blipFill>
                  <pic:spPr>
                    <a:xfrm>
                      <a:off x="0" y="0"/>
                      <a:ext cx="5517910" cy="4183345"/>
                    </a:xfrm>
                    <a:prstGeom prst="rect">
                      <a:avLst/>
                    </a:prstGeom>
                  </pic:spPr>
                </pic:pic>
              </a:graphicData>
            </a:graphic>
          </wp:inline>
        </w:drawing>
      </w:r>
    </w:p>
    <w:p w14:paraId="1421C0C3" w14:textId="741BD9AE" w:rsidR="00F81E2D" w:rsidRDefault="00F81E2D">
      <w:pPr>
        <w:rPr>
          <w:rFonts w:ascii="Cambria" w:hAnsi="Cambria" w:cs="Latin Modern Roman"/>
        </w:rPr>
      </w:pPr>
    </w:p>
    <w:p w14:paraId="6B7AE544" w14:textId="5C5B6E62" w:rsidR="00F4579D" w:rsidRPr="00F4579D" w:rsidRDefault="00F4579D">
      <w:pPr>
        <w:rPr>
          <w:rFonts w:ascii="Cambria" w:hAnsi="Cambria" w:cs="Latin Modern Roman"/>
          <w:i/>
          <w:iCs/>
        </w:rPr>
      </w:pPr>
      <w:r w:rsidRPr="00F4579D">
        <w:rPr>
          <w:i/>
          <w:iCs/>
        </w:rPr>
        <w:t>Expulsion de familles polonaises à Leforest 1934 - CHM Lewarde</w:t>
      </w:r>
    </w:p>
    <w:p w14:paraId="6DECC27E" w14:textId="77777777" w:rsidR="00F81E2D" w:rsidRDefault="00000000">
      <w:pPr>
        <w:pStyle w:val="Titre1"/>
      </w:pPr>
      <w:bookmarkStart w:id="17" w:name="_Toc81231514"/>
      <w:r>
        <w:lastRenderedPageBreak/>
        <w:t xml:space="preserve">Séance 5 - </w:t>
      </w:r>
      <w:bookmarkEnd w:id="17"/>
      <w:r>
        <w:rPr>
          <w:rFonts w:eastAsia="Times New Roman"/>
        </w:rPr>
        <w:t>L</w:t>
      </w:r>
      <w:r>
        <w:rPr>
          <w:rFonts w:eastAsia="Times New Roman" w:cs="Times New Roman"/>
          <w:szCs w:val="24"/>
        </w:rPr>
        <w:t>a CGT et la CGTU de la scission de 1921 à la réunification de 1936</w:t>
      </w:r>
    </w:p>
    <w:p w14:paraId="447163BF" w14:textId="77777777" w:rsidR="001C7FD6" w:rsidRDefault="001C7FD6">
      <w:pPr>
        <w:rPr>
          <w:u w:val="single"/>
        </w:rPr>
      </w:pPr>
    </w:p>
    <w:p w14:paraId="027DB2FC" w14:textId="1198CFDC" w:rsidR="00A825DF" w:rsidRDefault="00A825DF">
      <w:pPr>
        <w:rPr>
          <w:u w:val="single"/>
        </w:rPr>
      </w:pPr>
    </w:p>
    <w:p w14:paraId="6A2B15E5" w14:textId="4B4158D7" w:rsidR="00A825DF" w:rsidRDefault="00A825DF" w:rsidP="00A825DF">
      <w:pPr>
        <w:rPr>
          <w:rFonts w:ascii="Cambria" w:hAnsi="Cambria"/>
        </w:rPr>
      </w:pPr>
      <w:r w:rsidRPr="00682714">
        <w:rPr>
          <w:u w:val="single"/>
        </w:rPr>
        <w:t>Document</w:t>
      </w:r>
      <w:r>
        <w:rPr>
          <w:u w:val="single"/>
        </w:rPr>
        <w:t>s 1 et</w:t>
      </w:r>
      <w:r w:rsidRPr="00682714">
        <w:rPr>
          <w:u w:val="single"/>
        </w:rPr>
        <w:t xml:space="preserve"> </w:t>
      </w:r>
      <w:r>
        <w:rPr>
          <w:u w:val="single"/>
        </w:rPr>
        <w:t>2 :</w:t>
      </w:r>
      <w:r w:rsidRPr="001C7FD6">
        <w:t xml:space="preserve"> </w:t>
      </w:r>
      <w:r w:rsidR="001629A5">
        <w:t xml:space="preserve">La scission de la CGT vue par </w:t>
      </w:r>
      <w:r w:rsidR="001629A5" w:rsidRPr="001629A5">
        <w:rPr>
          <w:i/>
          <w:iCs/>
        </w:rPr>
        <w:t>l’Humanité</w:t>
      </w:r>
      <w:r w:rsidR="001629A5">
        <w:t xml:space="preserve"> et </w:t>
      </w:r>
      <w:r w:rsidR="001629A5" w:rsidRPr="001629A5">
        <w:rPr>
          <w:i/>
          <w:iCs/>
        </w:rPr>
        <w:t>le Peuple</w:t>
      </w:r>
      <w:r w:rsidR="001629A5">
        <w:t xml:space="preserve">. </w:t>
      </w:r>
    </w:p>
    <w:p w14:paraId="2E6ADBA0" w14:textId="24FA0321" w:rsidR="00A825DF" w:rsidRDefault="00A825DF">
      <w:pPr>
        <w:rPr>
          <w:u w:val="single"/>
        </w:rPr>
      </w:pPr>
    </w:p>
    <w:p w14:paraId="2656C65B" w14:textId="068140FF" w:rsidR="001629A5" w:rsidRPr="001629A5" w:rsidRDefault="001629A5" w:rsidP="001629A5">
      <w:pPr>
        <w:jc w:val="center"/>
      </w:pPr>
      <w:r w:rsidRPr="001629A5">
        <w:rPr>
          <w:i/>
          <w:iCs/>
        </w:rPr>
        <w:t>L’Humanité</w:t>
      </w:r>
      <w:r w:rsidRPr="001629A5">
        <w:t>, 24 décembre 2021</w:t>
      </w:r>
    </w:p>
    <w:p w14:paraId="4529FAE0" w14:textId="77777777" w:rsidR="001629A5" w:rsidRDefault="001629A5">
      <w:pPr>
        <w:rPr>
          <w:u w:val="single"/>
        </w:rPr>
      </w:pPr>
    </w:p>
    <w:p w14:paraId="1F8FC952" w14:textId="199EADDF" w:rsidR="00A825DF" w:rsidRDefault="001629A5">
      <w:pPr>
        <w:rPr>
          <w:u w:val="single"/>
        </w:rPr>
      </w:pPr>
      <w:r w:rsidRPr="001629A5">
        <w:rPr>
          <w:noProof/>
        </w:rPr>
        <w:drawing>
          <wp:inline distT="0" distB="0" distL="0" distR="0" wp14:anchorId="7408E667" wp14:editId="071A5E42">
            <wp:extent cx="5760720" cy="181356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1">
                      <a:extLst>
                        <a:ext uri="{28A0092B-C50C-407E-A947-70E740481C1C}">
                          <a14:useLocalDpi xmlns:a14="http://schemas.microsoft.com/office/drawing/2010/main" val="0"/>
                        </a:ext>
                      </a:extLst>
                    </a:blip>
                    <a:stretch>
                      <a:fillRect/>
                    </a:stretch>
                  </pic:blipFill>
                  <pic:spPr>
                    <a:xfrm>
                      <a:off x="0" y="0"/>
                      <a:ext cx="5760720" cy="1813560"/>
                    </a:xfrm>
                    <a:prstGeom prst="rect">
                      <a:avLst/>
                    </a:prstGeom>
                  </pic:spPr>
                </pic:pic>
              </a:graphicData>
            </a:graphic>
          </wp:inline>
        </w:drawing>
      </w:r>
    </w:p>
    <w:p w14:paraId="7780F7B6" w14:textId="27A71908" w:rsidR="001629A5" w:rsidRDefault="001629A5">
      <w:pPr>
        <w:rPr>
          <w:u w:val="single"/>
        </w:rPr>
      </w:pPr>
    </w:p>
    <w:p w14:paraId="507809B1" w14:textId="47C35A78" w:rsidR="001629A5" w:rsidRPr="001629A5" w:rsidRDefault="001629A5" w:rsidP="001629A5">
      <w:pPr>
        <w:jc w:val="center"/>
      </w:pPr>
      <w:r w:rsidRPr="001629A5">
        <w:rPr>
          <w:i/>
          <w:iCs/>
        </w:rPr>
        <w:t>Le Peuple</w:t>
      </w:r>
      <w:r w:rsidRPr="001629A5">
        <w:t>, 25 décembre 1921</w:t>
      </w:r>
    </w:p>
    <w:p w14:paraId="574747EF" w14:textId="77777777" w:rsidR="001629A5" w:rsidRDefault="001629A5">
      <w:pPr>
        <w:rPr>
          <w:u w:val="single"/>
        </w:rPr>
      </w:pPr>
    </w:p>
    <w:p w14:paraId="7C7A96BE" w14:textId="4850DB6F" w:rsidR="001629A5" w:rsidRDefault="001629A5">
      <w:pPr>
        <w:rPr>
          <w:u w:val="single"/>
        </w:rPr>
      </w:pPr>
      <w:r w:rsidRPr="001629A5">
        <w:rPr>
          <w:noProof/>
        </w:rPr>
        <w:drawing>
          <wp:inline distT="0" distB="0" distL="0" distR="0" wp14:anchorId="60FF1713" wp14:editId="33E513A9">
            <wp:extent cx="5760720" cy="219583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2">
                      <a:extLst>
                        <a:ext uri="{28A0092B-C50C-407E-A947-70E740481C1C}">
                          <a14:useLocalDpi xmlns:a14="http://schemas.microsoft.com/office/drawing/2010/main" val="0"/>
                        </a:ext>
                      </a:extLst>
                    </a:blip>
                    <a:stretch>
                      <a:fillRect/>
                    </a:stretch>
                  </pic:blipFill>
                  <pic:spPr>
                    <a:xfrm>
                      <a:off x="0" y="0"/>
                      <a:ext cx="5760720" cy="2195830"/>
                    </a:xfrm>
                    <a:prstGeom prst="rect">
                      <a:avLst/>
                    </a:prstGeom>
                  </pic:spPr>
                </pic:pic>
              </a:graphicData>
            </a:graphic>
          </wp:inline>
        </w:drawing>
      </w:r>
    </w:p>
    <w:p w14:paraId="0A63E6A2" w14:textId="1B7BBCBB" w:rsidR="00A825DF" w:rsidRDefault="00A825DF">
      <w:pPr>
        <w:rPr>
          <w:u w:val="single"/>
        </w:rPr>
      </w:pPr>
    </w:p>
    <w:p w14:paraId="76917F51" w14:textId="2C728377" w:rsidR="00A825DF" w:rsidRDefault="00A825DF">
      <w:pPr>
        <w:rPr>
          <w:u w:val="single"/>
        </w:rPr>
      </w:pPr>
    </w:p>
    <w:p w14:paraId="402A25DA" w14:textId="2BFAE9D3" w:rsidR="001629A5" w:rsidRDefault="001629A5">
      <w:pPr>
        <w:rPr>
          <w:u w:val="single"/>
        </w:rPr>
      </w:pPr>
    </w:p>
    <w:p w14:paraId="53E8FE05" w14:textId="2C65F2C3" w:rsidR="001629A5" w:rsidRDefault="001629A5">
      <w:pPr>
        <w:rPr>
          <w:u w:val="single"/>
        </w:rPr>
      </w:pPr>
    </w:p>
    <w:p w14:paraId="5E1F00B9" w14:textId="666BA9E6" w:rsidR="001629A5" w:rsidRDefault="001629A5">
      <w:pPr>
        <w:rPr>
          <w:u w:val="single"/>
        </w:rPr>
      </w:pPr>
    </w:p>
    <w:p w14:paraId="4B61BD96" w14:textId="7FB305F2" w:rsidR="001629A5" w:rsidRDefault="001629A5">
      <w:pPr>
        <w:rPr>
          <w:u w:val="single"/>
        </w:rPr>
      </w:pPr>
    </w:p>
    <w:p w14:paraId="11F808AE" w14:textId="7371C71C" w:rsidR="001629A5" w:rsidRDefault="001629A5">
      <w:pPr>
        <w:rPr>
          <w:u w:val="single"/>
        </w:rPr>
      </w:pPr>
    </w:p>
    <w:p w14:paraId="6EF07D72" w14:textId="1B097D6C" w:rsidR="001629A5" w:rsidRDefault="001629A5">
      <w:pPr>
        <w:rPr>
          <w:u w:val="single"/>
        </w:rPr>
      </w:pPr>
    </w:p>
    <w:p w14:paraId="561D4737" w14:textId="3C41DE8D" w:rsidR="001629A5" w:rsidRDefault="001629A5">
      <w:pPr>
        <w:rPr>
          <w:u w:val="single"/>
        </w:rPr>
      </w:pPr>
    </w:p>
    <w:p w14:paraId="46038B55" w14:textId="110519FE" w:rsidR="001629A5" w:rsidRDefault="001629A5">
      <w:pPr>
        <w:rPr>
          <w:u w:val="single"/>
        </w:rPr>
      </w:pPr>
    </w:p>
    <w:p w14:paraId="0BC2DE26" w14:textId="4DD1061C" w:rsidR="001629A5" w:rsidRDefault="001629A5">
      <w:pPr>
        <w:rPr>
          <w:u w:val="single"/>
        </w:rPr>
      </w:pPr>
    </w:p>
    <w:p w14:paraId="66E443C0" w14:textId="5E0805F3" w:rsidR="001629A5" w:rsidRDefault="001629A5">
      <w:pPr>
        <w:rPr>
          <w:u w:val="single"/>
        </w:rPr>
      </w:pPr>
    </w:p>
    <w:p w14:paraId="74D91603" w14:textId="472E7005" w:rsidR="001629A5" w:rsidRDefault="001629A5">
      <w:pPr>
        <w:rPr>
          <w:u w:val="single"/>
        </w:rPr>
      </w:pPr>
    </w:p>
    <w:p w14:paraId="5B8C3E44" w14:textId="77777777" w:rsidR="001629A5" w:rsidRDefault="001629A5">
      <w:pPr>
        <w:rPr>
          <w:u w:val="single"/>
        </w:rPr>
      </w:pPr>
    </w:p>
    <w:p w14:paraId="2EEE4AD2" w14:textId="37F6EBCE" w:rsidR="00F81E2D" w:rsidRDefault="001C7FD6">
      <w:pPr>
        <w:rPr>
          <w:rFonts w:ascii="Cambria" w:hAnsi="Cambria"/>
        </w:rPr>
      </w:pPr>
      <w:r w:rsidRPr="00682714">
        <w:rPr>
          <w:u w:val="single"/>
        </w:rPr>
        <w:lastRenderedPageBreak/>
        <w:t xml:space="preserve">Document </w:t>
      </w:r>
      <w:r w:rsidR="00A825DF">
        <w:rPr>
          <w:u w:val="single"/>
        </w:rPr>
        <w:t>3</w:t>
      </w:r>
      <w:r>
        <w:rPr>
          <w:u w:val="single"/>
        </w:rPr>
        <w:t> :</w:t>
      </w:r>
      <w:r w:rsidRPr="001C7FD6">
        <w:t xml:space="preserve"> Une affiche de la CGTU en 1925</w:t>
      </w:r>
    </w:p>
    <w:p w14:paraId="35D37362" w14:textId="77777777" w:rsidR="001C7FD6" w:rsidRDefault="001C7FD6" w:rsidP="001C7FD6">
      <w:pPr>
        <w:pStyle w:val="Corpsdetexte"/>
        <w:rPr>
          <w:u w:val="single"/>
        </w:rPr>
      </w:pPr>
    </w:p>
    <w:p w14:paraId="352A5EB1" w14:textId="0D892FCD" w:rsidR="001C7FD6" w:rsidRDefault="001C7FD6" w:rsidP="001C7FD6">
      <w:pPr>
        <w:pStyle w:val="Corpsdetexte"/>
        <w:rPr>
          <w:u w:val="single"/>
        </w:rPr>
      </w:pPr>
      <w:r w:rsidRPr="001C7FD6">
        <w:rPr>
          <w:noProof/>
        </w:rPr>
        <w:drawing>
          <wp:inline distT="0" distB="0" distL="0" distR="0" wp14:anchorId="62FB8278" wp14:editId="0B64BA31">
            <wp:extent cx="5760720" cy="4079875"/>
            <wp:effectExtent l="0" t="0" r="571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079875"/>
                    </a:xfrm>
                    <a:prstGeom prst="rect">
                      <a:avLst/>
                    </a:prstGeom>
                  </pic:spPr>
                </pic:pic>
              </a:graphicData>
            </a:graphic>
          </wp:inline>
        </w:drawing>
      </w:r>
    </w:p>
    <w:p w14:paraId="75EE3FE8" w14:textId="5323C35A" w:rsidR="001C7FD6" w:rsidRDefault="001C7FD6" w:rsidP="001C7FD6">
      <w:pPr>
        <w:pStyle w:val="Corpsdetexte"/>
        <w:rPr>
          <w:u w:val="single"/>
        </w:rPr>
      </w:pPr>
    </w:p>
    <w:p w14:paraId="1E0A44EA" w14:textId="0B028A18" w:rsidR="001C7FD6" w:rsidRDefault="001C7FD6" w:rsidP="001C7FD6">
      <w:pPr>
        <w:pStyle w:val="Corpsdetexte"/>
        <w:rPr>
          <w:u w:val="single"/>
        </w:rPr>
      </w:pPr>
    </w:p>
    <w:p w14:paraId="7B788053" w14:textId="58DFE68A" w:rsidR="001C7FD6" w:rsidRDefault="001C7FD6" w:rsidP="001C7FD6">
      <w:pPr>
        <w:pStyle w:val="Corpsdetexte"/>
        <w:rPr>
          <w:u w:val="single"/>
        </w:rPr>
      </w:pPr>
    </w:p>
    <w:p w14:paraId="209C15AD" w14:textId="1EF843A6" w:rsidR="001C7FD6" w:rsidRDefault="001C7FD6" w:rsidP="001C7FD6">
      <w:pPr>
        <w:pStyle w:val="Corpsdetexte"/>
        <w:rPr>
          <w:u w:val="single"/>
        </w:rPr>
      </w:pPr>
    </w:p>
    <w:p w14:paraId="3547FAD1" w14:textId="256DF0A8" w:rsidR="001C7FD6" w:rsidRDefault="001C7FD6" w:rsidP="001C7FD6">
      <w:pPr>
        <w:pStyle w:val="Corpsdetexte"/>
        <w:rPr>
          <w:u w:val="single"/>
        </w:rPr>
      </w:pPr>
    </w:p>
    <w:p w14:paraId="05B61083" w14:textId="34A41CE6" w:rsidR="001C7FD6" w:rsidRDefault="001C7FD6" w:rsidP="001C7FD6">
      <w:pPr>
        <w:pStyle w:val="Corpsdetexte"/>
        <w:rPr>
          <w:u w:val="single"/>
        </w:rPr>
      </w:pPr>
    </w:p>
    <w:p w14:paraId="16F57CF2" w14:textId="62C71E23" w:rsidR="001C7FD6" w:rsidRDefault="001C7FD6" w:rsidP="001C7FD6">
      <w:pPr>
        <w:pStyle w:val="Corpsdetexte"/>
        <w:rPr>
          <w:u w:val="single"/>
        </w:rPr>
      </w:pPr>
    </w:p>
    <w:p w14:paraId="0BDC16D6" w14:textId="1564B55C" w:rsidR="001C7FD6" w:rsidRDefault="001C7FD6" w:rsidP="001C7FD6">
      <w:pPr>
        <w:pStyle w:val="Corpsdetexte"/>
        <w:rPr>
          <w:u w:val="single"/>
        </w:rPr>
      </w:pPr>
    </w:p>
    <w:p w14:paraId="538E44F1" w14:textId="13F7A613" w:rsidR="001C7FD6" w:rsidRDefault="001C7FD6" w:rsidP="001C7FD6">
      <w:pPr>
        <w:pStyle w:val="Corpsdetexte"/>
        <w:rPr>
          <w:u w:val="single"/>
        </w:rPr>
      </w:pPr>
    </w:p>
    <w:p w14:paraId="1EAAD62F" w14:textId="1AE79428" w:rsidR="001C7FD6" w:rsidRDefault="001C7FD6" w:rsidP="001C7FD6">
      <w:pPr>
        <w:pStyle w:val="Corpsdetexte"/>
        <w:rPr>
          <w:u w:val="single"/>
        </w:rPr>
      </w:pPr>
    </w:p>
    <w:p w14:paraId="412B7628" w14:textId="3B60BC24" w:rsidR="001C7FD6" w:rsidRDefault="001C7FD6" w:rsidP="001C7FD6">
      <w:pPr>
        <w:pStyle w:val="Corpsdetexte"/>
        <w:rPr>
          <w:u w:val="single"/>
        </w:rPr>
      </w:pPr>
    </w:p>
    <w:p w14:paraId="091E823B" w14:textId="7276BA0B" w:rsidR="001C7FD6" w:rsidRDefault="001C7FD6" w:rsidP="001C7FD6">
      <w:pPr>
        <w:pStyle w:val="Corpsdetexte"/>
        <w:rPr>
          <w:u w:val="single"/>
        </w:rPr>
      </w:pPr>
    </w:p>
    <w:p w14:paraId="4FCC2311" w14:textId="2E3D975D" w:rsidR="001C7FD6" w:rsidRDefault="001C7FD6" w:rsidP="001C7FD6">
      <w:pPr>
        <w:pStyle w:val="Corpsdetexte"/>
        <w:rPr>
          <w:u w:val="single"/>
        </w:rPr>
      </w:pPr>
    </w:p>
    <w:p w14:paraId="0BE48A67" w14:textId="599E4D0F" w:rsidR="001629A5" w:rsidRDefault="001629A5" w:rsidP="001C7FD6">
      <w:pPr>
        <w:pStyle w:val="Corpsdetexte"/>
        <w:rPr>
          <w:u w:val="single"/>
        </w:rPr>
      </w:pPr>
    </w:p>
    <w:p w14:paraId="28FF28C5" w14:textId="77777777" w:rsidR="001629A5" w:rsidRDefault="001629A5" w:rsidP="001C7FD6">
      <w:pPr>
        <w:pStyle w:val="Corpsdetexte"/>
        <w:rPr>
          <w:u w:val="single"/>
        </w:rPr>
      </w:pPr>
    </w:p>
    <w:p w14:paraId="36298E9F" w14:textId="77777777" w:rsidR="001C7FD6" w:rsidRDefault="001C7FD6" w:rsidP="001C7FD6">
      <w:pPr>
        <w:pStyle w:val="Corpsdetexte"/>
        <w:rPr>
          <w:u w:val="single"/>
        </w:rPr>
      </w:pPr>
    </w:p>
    <w:p w14:paraId="0DDD45F8" w14:textId="09DB4C55" w:rsidR="001C7FD6" w:rsidRPr="001C7FD6" w:rsidRDefault="001C7FD6" w:rsidP="001C7FD6">
      <w:pPr>
        <w:pStyle w:val="Corpsdetexte"/>
      </w:pPr>
      <w:r w:rsidRPr="00682714">
        <w:rPr>
          <w:u w:val="single"/>
        </w:rPr>
        <w:lastRenderedPageBreak/>
        <w:t xml:space="preserve">Document </w:t>
      </w:r>
      <w:r w:rsidR="00A825DF">
        <w:rPr>
          <w:u w:val="single"/>
        </w:rPr>
        <w:t>4</w:t>
      </w:r>
      <w:r>
        <w:rPr>
          <w:u w:val="single"/>
        </w:rPr>
        <w:t> :</w:t>
      </w:r>
      <w:r w:rsidRPr="001C7FD6">
        <w:t xml:space="preserve"> Une affiche de la CGTU en 1929</w:t>
      </w:r>
    </w:p>
    <w:p w14:paraId="7FF8FBB5" w14:textId="77777777" w:rsidR="001C7FD6" w:rsidRDefault="001C7FD6">
      <w:pPr>
        <w:rPr>
          <w:rFonts w:ascii="Cambria" w:hAnsi="Cambria"/>
        </w:rPr>
      </w:pPr>
    </w:p>
    <w:p w14:paraId="06B91543" w14:textId="77777777" w:rsidR="00F81E2D" w:rsidRDefault="00000000">
      <w:pPr>
        <w:rPr>
          <w:rFonts w:ascii="Cambria" w:hAnsi="Cambria"/>
          <w:b/>
          <w:bCs/>
        </w:rPr>
      </w:pPr>
      <w:r>
        <w:rPr>
          <w:noProof/>
        </w:rPr>
        <w:drawing>
          <wp:inline distT="0" distB="0" distL="0" distR="0" wp14:anchorId="4D077475" wp14:editId="04C16C4F">
            <wp:extent cx="5760720" cy="3952240"/>
            <wp:effectExtent l="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24"/>
                    <a:stretch>
                      <a:fillRect/>
                    </a:stretch>
                  </pic:blipFill>
                  <pic:spPr bwMode="auto">
                    <a:xfrm>
                      <a:off x="0" y="0"/>
                      <a:ext cx="5760720" cy="3952240"/>
                    </a:xfrm>
                    <a:prstGeom prst="rect">
                      <a:avLst/>
                    </a:prstGeom>
                  </pic:spPr>
                </pic:pic>
              </a:graphicData>
            </a:graphic>
          </wp:inline>
        </w:drawing>
      </w:r>
    </w:p>
    <w:p w14:paraId="05715CF2" w14:textId="77777777" w:rsidR="00F81E2D" w:rsidRDefault="00F81E2D">
      <w:pPr>
        <w:rPr>
          <w:rFonts w:ascii="Cambria" w:hAnsi="Cambria"/>
          <w:b/>
          <w:bCs/>
        </w:rPr>
      </w:pPr>
    </w:p>
    <w:p w14:paraId="69076CD4" w14:textId="77777777" w:rsidR="00F81E2D" w:rsidRDefault="00000000">
      <w:pPr>
        <w:rPr>
          <w:rFonts w:ascii="Cambria" w:hAnsi="Cambria"/>
          <w:b/>
          <w:bCs/>
        </w:rPr>
      </w:pPr>
      <w:r>
        <w:rPr>
          <w:rFonts w:ascii="Cambria" w:hAnsi="Cambria"/>
          <w:i/>
          <w:iCs/>
        </w:rPr>
        <w:t>« Les conséquences de la rationalisation », affiche de la CGTU, 1929, fonds de l’IHS CGT</w:t>
      </w:r>
      <w:r>
        <w:rPr>
          <w:rFonts w:ascii="Cambria" w:hAnsi="Cambria"/>
          <w:b/>
          <w:bCs/>
        </w:rPr>
        <w:t xml:space="preserve">. </w:t>
      </w:r>
    </w:p>
    <w:p w14:paraId="5CE6F4B4" w14:textId="51DE63E0" w:rsidR="00F81E2D" w:rsidRDefault="00F81E2D">
      <w:pPr>
        <w:rPr>
          <w:rFonts w:ascii="Cambria" w:hAnsi="Cambria"/>
          <w:b/>
          <w:bCs/>
        </w:rPr>
      </w:pPr>
    </w:p>
    <w:p w14:paraId="1286460E" w14:textId="77777777" w:rsidR="001629A5" w:rsidRDefault="001629A5" w:rsidP="001629A5">
      <w:pPr>
        <w:pStyle w:val="Corpsdetexte"/>
        <w:rPr>
          <w:u w:val="single"/>
        </w:rPr>
      </w:pPr>
    </w:p>
    <w:p w14:paraId="080821F2" w14:textId="77777777" w:rsidR="001629A5" w:rsidRDefault="001629A5" w:rsidP="001629A5">
      <w:pPr>
        <w:pStyle w:val="Corpsdetexte"/>
        <w:rPr>
          <w:u w:val="single"/>
        </w:rPr>
      </w:pPr>
    </w:p>
    <w:p w14:paraId="2183CE79" w14:textId="77777777" w:rsidR="001629A5" w:rsidRDefault="001629A5" w:rsidP="001629A5">
      <w:pPr>
        <w:pStyle w:val="Corpsdetexte"/>
        <w:rPr>
          <w:u w:val="single"/>
        </w:rPr>
      </w:pPr>
    </w:p>
    <w:p w14:paraId="5BD1E3DD" w14:textId="77777777" w:rsidR="001629A5" w:rsidRDefault="001629A5" w:rsidP="001629A5">
      <w:pPr>
        <w:pStyle w:val="Corpsdetexte"/>
        <w:rPr>
          <w:u w:val="single"/>
        </w:rPr>
      </w:pPr>
    </w:p>
    <w:p w14:paraId="3960F47E" w14:textId="77777777" w:rsidR="001629A5" w:rsidRDefault="001629A5" w:rsidP="001629A5">
      <w:pPr>
        <w:pStyle w:val="Corpsdetexte"/>
        <w:rPr>
          <w:u w:val="single"/>
        </w:rPr>
      </w:pPr>
    </w:p>
    <w:p w14:paraId="5812C2D2" w14:textId="77777777" w:rsidR="001629A5" w:rsidRDefault="001629A5" w:rsidP="001629A5">
      <w:pPr>
        <w:pStyle w:val="Corpsdetexte"/>
        <w:rPr>
          <w:u w:val="single"/>
        </w:rPr>
      </w:pPr>
    </w:p>
    <w:p w14:paraId="4BB38684" w14:textId="77777777" w:rsidR="001629A5" w:rsidRDefault="001629A5" w:rsidP="001629A5">
      <w:pPr>
        <w:pStyle w:val="Corpsdetexte"/>
        <w:rPr>
          <w:u w:val="single"/>
        </w:rPr>
      </w:pPr>
    </w:p>
    <w:p w14:paraId="3FF96580" w14:textId="77777777" w:rsidR="001629A5" w:rsidRDefault="001629A5" w:rsidP="001629A5">
      <w:pPr>
        <w:pStyle w:val="Corpsdetexte"/>
        <w:rPr>
          <w:u w:val="single"/>
        </w:rPr>
      </w:pPr>
    </w:p>
    <w:p w14:paraId="696B5183" w14:textId="77777777" w:rsidR="001629A5" w:rsidRDefault="001629A5" w:rsidP="001629A5">
      <w:pPr>
        <w:pStyle w:val="Corpsdetexte"/>
        <w:rPr>
          <w:u w:val="single"/>
        </w:rPr>
      </w:pPr>
    </w:p>
    <w:p w14:paraId="3AA84E30" w14:textId="77777777" w:rsidR="001629A5" w:rsidRDefault="001629A5" w:rsidP="001629A5">
      <w:pPr>
        <w:pStyle w:val="Corpsdetexte"/>
        <w:rPr>
          <w:u w:val="single"/>
        </w:rPr>
      </w:pPr>
    </w:p>
    <w:p w14:paraId="6E074397" w14:textId="77777777" w:rsidR="001629A5" w:rsidRDefault="001629A5" w:rsidP="001629A5">
      <w:pPr>
        <w:pStyle w:val="Corpsdetexte"/>
        <w:rPr>
          <w:u w:val="single"/>
        </w:rPr>
      </w:pPr>
    </w:p>
    <w:p w14:paraId="7BF7A14D" w14:textId="77777777" w:rsidR="001629A5" w:rsidRDefault="001629A5" w:rsidP="001629A5">
      <w:pPr>
        <w:pStyle w:val="Corpsdetexte"/>
        <w:rPr>
          <w:u w:val="single"/>
        </w:rPr>
      </w:pPr>
    </w:p>
    <w:p w14:paraId="5E343620" w14:textId="77777777" w:rsidR="001629A5" w:rsidRDefault="001629A5" w:rsidP="001629A5">
      <w:pPr>
        <w:pStyle w:val="Corpsdetexte"/>
        <w:rPr>
          <w:u w:val="single"/>
        </w:rPr>
      </w:pPr>
    </w:p>
    <w:p w14:paraId="5CD0932B" w14:textId="77777777" w:rsidR="001629A5" w:rsidRDefault="001629A5" w:rsidP="001629A5">
      <w:pPr>
        <w:pStyle w:val="Corpsdetexte"/>
        <w:rPr>
          <w:u w:val="single"/>
        </w:rPr>
      </w:pPr>
    </w:p>
    <w:p w14:paraId="57F785C1" w14:textId="77777777" w:rsidR="001629A5" w:rsidRDefault="001629A5" w:rsidP="001629A5">
      <w:pPr>
        <w:pStyle w:val="Corpsdetexte"/>
        <w:rPr>
          <w:u w:val="single"/>
        </w:rPr>
      </w:pPr>
    </w:p>
    <w:p w14:paraId="2FCCC0CD" w14:textId="36387F68" w:rsidR="001629A5" w:rsidRDefault="001629A5" w:rsidP="001629A5">
      <w:pPr>
        <w:pStyle w:val="Corpsdetexte"/>
      </w:pPr>
      <w:r w:rsidRPr="00682714">
        <w:rPr>
          <w:u w:val="single"/>
        </w:rPr>
        <w:lastRenderedPageBreak/>
        <w:t xml:space="preserve">Document </w:t>
      </w:r>
      <w:r>
        <w:rPr>
          <w:u w:val="single"/>
        </w:rPr>
        <w:t>5 :</w:t>
      </w:r>
      <w:r w:rsidRPr="001C7FD6">
        <w:t xml:space="preserve"> </w:t>
      </w:r>
      <w:r>
        <w:t>A</w:t>
      </w:r>
      <w:r w:rsidRPr="001C7FD6">
        <w:t xml:space="preserve">ffiche de la CGT </w:t>
      </w:r>
      <w:r>
        <w:t>pour le 1</w:t>
      </w:r>
      <w:r w:rsidRPr="001629A5">
        <w:rPr>
          <w:vertAlign w:val="superscript"/>
        </w:rPr>
        <w:t>er</w:t>
      </w:r>
      <w:r>
        <w:t xml:space="preserve"> mai 1936</w:t>
      </w:r>
    </w:p>
    <w:p w14:paraId="307C9BB0" w14:textId="77777777" w:rsidR="001629A5" w:rsidRDefault="001629A5" w:rsidP="001629A5">
      <w:pPr>
        <w:pStyle w:val="Corpsdetexte"/>
      </w:pPr>
    </w:p>
    <w:p w14:paraId="5BAA65CF" w14:textId="0CC6AF22" w:rsidR="001629A5" w:rsidRPr="002D5DFA" w:rsidRDefault="001629A5" w:rsidP="002D5DFA">
      <w:pPr>
        <w:pStyle w:val="Corpsdetexte"/>
        <w:jc w:val="center"/>
      </w:pPr>
      <w:r>
        <w:rPr>
          <w:noProof/>
        </w:rPr>
        <w:drawing>
          <wp:inline distT="0" distB="0" distL="0" distR="0" wp14:anchorId="7031FA8D" wp14:editId="6E5A7D88">
            <wp:extent cx="5134439" cy="7942521"/>
            <wp:effectExtent l="0" t="0" r="9525" b="190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5">
                      <a:extLst>
                        <a:ext uri="{28A0092B-C50C-407E-A947-70E740481C1C}">
                          <a14:useLocalDpi xmlns:a14="http://schemas.microsoft.com/office/drawing/2010/main" val="0"/>
                        </a:ext>
                      </a:extLst>
                    </a:blip>
                    <a:stretch>
                      <a:fillRect/>
                    </a:stretch>
                  </pic:blipFill>
                  <pic:spPr>
                    <a:xfrm>
                      <a:off x="0" y="0"/>
                      <a:ext cx="5137107" cy="7946649"/>
                    </a:xfrm>
                    <a:prstGeom prst="rect">
                      <a:avLst/>
                    </a:prstGeom>
                  </pic:spPr>
                </pic:pic>
              </a:graphicData>
            </a:graphic>
          </wp:inline>
        </w:drawing>
      </w:r>
    </w:p>
    <w:p w14:paraId="1437E069" w14:textId="2889F031" w:rsidR="00F81E2D" w:rsidRDefault="00000000">
      <w:pPr>
        <w:pStyle w:val="Titre1"/>
        <w:rPr>
          <w:rFonts w:eastAsia="Times New Roman" w:cs="Times New Roman"/>
          <w:szCs w:val="24"/>
        </w:rPr>
      </w:pPr>
      <w:bookmarkStart w:id="18" w:name="_Toc81231515"/>
      <w:r>
        <w:lastRenderedPageBreak/>
        <w:t xml:space="preserve">Séance 6 – </w:t>
      </w:r>
      <w:bookmarkEnd w:id="18"/>
      <w:r>
        <w:rPr>
          <w:rFonts w:eastAsia="Times New Roman" w:cs="Times New Roman"/>
          <w:szCs w:val="24"/>
        </w:rPr>
        <w:t xml:space="preserve">Le Front populaire et les grèves de 1936 </w:t>
      </w:r>
    </w:p>
    <w:p w14:paraId="4ED05D25" w14:textId="5E98D5BF" w:rsidR="00814256" w:rsidRDefault="00814256" w:rsidP="00814256">
      <w:pPr>
        <w:pStyle w:val="Corpsdetexte"/>
      </w:pPr>
    </w:p>
    <w:p w14:paraId="1775F3C6" w14:textId="0629091D" w:rsidR="002D5DFA" w:rsidRPr="00814256" w:rsidRDefault="002D5DFA" w:rsidP="002D5DFA">
      <w:pPr>
        <w:pStyle w:val="Corpsdetexte"/>
      </w:pPr>
      <w:r w:rsidRPr="00814256">
        <w:rPr>
          <w:u w:val="single"/>
        </w:rPr>
        <w:t>Document 1 :</w:t>
      </w:r>
      <w:r>
        <w:t xml:space="preserve"> L</w:t>
      </w:r>
      <w:r w:rsidR="00AE4106">
        <w:t xml:space="preserve">e témoignage d’Auguste </w:t>
      </w:r>
      <w:r w:rsidR="00AE4106" w:rsidRPr="00AE4106">
        <w:rPr>
          <w:rFonts w:ascii="Cambria" w:hAnsi="Cambria" w:cstheme="minorHAnsi"/>
        </w:rPr>
        <w:t>L</w:t>
      </w:r>
      <w:r w:rsidR="00AE4106">
        <w:rPr>
          <w:rFonts w:ascii="Cambria" w:hAnsi="Cambria" w:cstheme="minorHAnsi"/>
        </w:rPr>
        <w:t>ecœur sur les grèves de 1936.</w:t>
      </w:r>
    </w:p>
    <w:p w14:paraId="4F5553A0" w14:textId="77777777" w:rsidR="002D5DFA" w:rsidRDefault="002D5DFA" w:rsidP="002D5DFA">
      <w:pPr>
        <w:rPr>
          <w:rFonts w:ascii="Times New Roman" w:hAnsi="Times New Roman"/>
          <w:i/>
          <w:iCs/>
        </w:rPr>
      </w:pPr>
    </w:p>
    <w:p w14:paraId="309074DF" w14:textId="5B7E12B9" w:rsidR="002D5DFA" w:rsidRPr="00AE4106" w:rsidRDefault="002D5DFA" w:rsidP="00AE4106">
      <w:pPr>
        <w:pBdr>
          <w:top w:val="single" w:sz="4" w:space="1" w:color="auto"/>
          <w:left w:val="single" w:sz="4" w:space="4" w:color="auto"/>
          <w:bottom w:val="single" w:sz="4" w:space="1" w:color="auto"/>
          <w:right w:val="single" w:sz="4" w:space="4" w:color="auto"/>
        </w:pBdr>
        <w:rPr>
          <w:rFonts w:ascii="Cambria" w:hAnsi="Cambria"/>
        </w:rPr>
      </w:pPr>
      <w:r w:rsidRPr="00AE4106">
        <w:rPr>
          <w:rFonts w:ascii="Cambria" w:hAnsi="Cambria"/>
        </w:rPr>
        <w:t>« Aux laminoirs de Lens donc, j’étais devenu doubleur sur le train à fil quand la vague de grèves se déclencha. Comme secrétaire du syndicat, j’attendis que les mineurs eussent débrayé pour lancer les ouvriers de l’usine dans le mouvement. Déjà le 27 mai à Marles, où les positions communistes étaient fortes, les hommes du fond avaient bougé. Mais ce ne fut que le 6 juin au soir que, pour ne pas être débordée, la direction réformiste du syndicat des mineurs donna l’ordre de l’arrêt du travail pour le 8 au matin. Pour nous, c’était le signal. Jamais unanimité ne fut plus complète. […] Pour ce qui est de l’occupation de l’usine – la grande innovation à cette époque -, la question n’avait pas même été débattue ; partout les ouvriers l’approuvaient dans l’enthousiasme. […] Le premier soir, tous voulaient coucher à l’usine : c’était considéré comme un honneur. Nous renvoyâmes cependant les femmes, les vieux et les pères de famille nombreuse</w:t>
      </w:r>
      <w:r w:rsidR="00AE4106" w:rsidRPr="00AE4106">
        <w:rPr>
          <w:rFonts w:ascii="Cambria" w:hAnsi="Cambria"/>
        </w:rPr>
        <w:t xml:space="preserve"> </w:t>
      </w:r>
      <w:r w:rsidRPr="00AE4106">
        <w:rPr>
          <w:rFonts w:ascii="Cambria" w:hAnsi="Cambria"/>
        </w:rPr>
        <w:t xml:space="preserve">». </w:t>
      </w:r>
    </w:p>
    <w:p w14:paraId="5C207F97" w14:textId="65CBB42C" w:rsidR="00AE4106" w:rsidRPr="00AE4106" w:rsidRDefault="00AE4106" w:rsidP="00AE4106">
      <w:pPr>
        <w:pBdr>
          <w:top w:val="single" w:sz="4" w:space="1" w:color="auto"/>
          <w:left w:val="single" w:sz="4" w:space="4" w:color="auto"/>
          <w:bottom w:val="single" w:sz="4" w:space="1" w:color="auto"/>
          <w:right w:val="single" w:sz="4" w:space="4" w:color="auto"/>
        </w:pBdr>
        <w:rPr>
          <w:rFonts w:ascii="Cambria" w:hAnsi="Cambria"/>
        </w:rPr>
      </w:pPr>
    </w:p>
    <w:p w14:paraId="52CBE08A" w14:textId="2A26DBD0" w:rsidR="00AE4106" w:rsidRPr="00AE4106" w:rsidRDefault="00AE4106" w:rsidP="00AE4106">
      <w:pPr>
        <w:pBdr>
          <w:top w:val="single" w:sz="4" w:space="1" w:color="auto"/>
          <w:left w:val="single" w:sz="4" w:space="4" w:color="auto"/>
          <w:bottom w:val="single" w:sz="4" w:space="1" w:color="auto"/>
          <w:right w:val="single" w:sz="4" w:space="4" w:color="auto"/>
        </w:pBdr>
        <w:jc w:val="right"/>
        <w:rPr>
          <w:rFonts w:ascii="Cambria" w:hAnsi="Cambria"/>
        </w:rPr>
      </w:pPr>
      <w:r w:rsidRPr="00AE4106">
        <w:rPr>
          <w:rFonts w:ascii="Cambria" w:hAnsi="Cambria" w:cstheme="minorHAnsi"/>
        </w:rPr>
        <w:t>Auguste L</w:t>
      </w:r>
      <w:r>
        <w:rPr>
          <w:rFonts w:ascii="Cambria" w:hAnsi="Cambria" w:cstheme="minorHAnsi"/>
        </w:rPr>
        <w:t>ecœur,</w:t>
      </w:r>
      <w:r w:rsidRPr="00AE4106">
        <w:rPr>
          <w:rFonts w:ascii="Cambria" w:hAnsi="Cambria" w:cstheme="minorHAnsi"/>
        </w:rPr>
        <w:t xml:space="preserve"> </w:t>
      </w:r>
      <w:r w:rsidRPr="00AE4106">
        <w:rPr>
          <w:rFonts w:ascii="Cambria" w:hAnsi="Cambria" w:cstheme="minorHAnsi"/>
          <w:i/>
          <w:iCs/>
        </w:rPr>
        <w:t>Le Partisan</w:t>
      </w:r>
      <w:r w:rsidRPr="00AE4106">
        <w:rPr>
          <w:rFonts w:ascii="Cambria" w:hAnsi="Cambria" w:cstheme="minorHAnsi"/>
        </w:rPr>
        <w:t>, Paris, Flammarion, 1963.</w:t>
      </w:r>
    </w:p>
    <w:p w14:paraId="284CEE3C" w14:textId="2A5C3237" w:rsidR="002D5DFA" w:rsidRDefault="002D5DFA" w:rsidP="00814256">
      <w:pPr>
        <w:pStyle w:val="Corpsdetexte"/>
      </w:pPr>
    </w:p>
    <w:p w14:paraId="01EF1519" w14:textId="2433587C" w:rsidR="00AE4106" w:rsidRDefault="00AE4106" w:rsidP="00814256">
      <w:pPr>
        <w:pStyle w:val="Corpsdetexte"/>
      </w:pPr>
      <w:r w:rsidRPr="00814256">
        <w:rPr>
          <w:u w:val="single"/>
        </w:rPr>
        <w:t xml:space="preserve">Document </w:t>
      </w:r>
      <w:r>
        <w:rPr>
          <w:u w:val="single"/>
        </w:rPr>
        <w:t>2</w:t>
      </w:r>
      <w:r w:rsidRPr="00814256">
        <w:rPr>
          <w:u w:val="single"/>
        </w:rPr>
        <w:t> :</w:t>
      </w:r>
      <w:r>
        <w:t xml:space="preserve"> Article du Petit Parisien sur les grèves de 1936 dans le Pas-de-Calais</w:t>
      </w:r>
    </w:p>
    <w:p w14:paraId="5A9A7DF5" w14:textId="77777777" w:rsidR="00AE4106" w:rsidRDefault="00AE4106" w:rsidP="00AE4106">
      <w:pPr>
        <w:rPr>
          <w:rFonts w:ascii="Times New Roman" w:hAnsi="Times New Roman"/>
        </w:rPr>
      </w:pPr>
    </w:p>
    <w:p w14:paraId="262CD6BF" w14:textId="77777777" w:rsidR="00AE4106" w:rsidRDefault="00AE4106" w:rsidP="00AE4106">
      <w:pPr>
        <w:pBdr>
          <w:top w:val="single" w:sz="4" w:space="1" w:color="auto"/>
          <w:left w:val="single" w:sz="4" w:space="4" w:color="auto"/>
          <w:bottom w:val="single" w:sz="4" w:space="1" w:color="auto"/>
          <w:right w:val="single" w:sz="4" w:space="4" w:color="auto"/>
        </w:pBdr>
        <w:rPr>
          <w:rFonts w:ascii="Cambria" w:hAnsi="Cambria"/>
        </w:rPr>
      </w:pPr>
      <w:r w:rsidRPr="00AE4106">
        <w:rPr>
          <w:rFonts w:ascii="Cambria" w:hAnsi="Cambria"/>
        </w:rPr>
        <w:t xml:space="preserve">« On a assisté hier dans le bassin houiller du Pas-de-Calais à un curieux phénomène. La grève des mineurs est générale depuis le matin et la vie continue comme si rien d’était changé dans l’ordre des choses. Née dans le calme le plus absolu, la grève n’a en aucune manière troublé le cours normal de l’existence. De Béthune à Lens, de Bruay à Courrières, nulle manifestation, nul cortège. La préfecture n’a même pas jugé utile de faire appel à la garde mobile. C’est à peine si quelques brigades de gendarmes font dans les principaux centres miniers ce qu’on a coutume d’appeler de "l’occupation invisible". Les fosses sont à peine occupées dans les concessions de Lens, de Liévin et de La Clarence. Des piquets se bornent à garder les grilles donnant accès aux puits. […] </w:t>
      </w:r>
    </w:p>
    <w:p w14:paraId="6EB7671D" w14:textId="7DE06FC5" w:rsidR="00AE4106" w:rsidRPr="00AE4106" w:rsidRDefault="00AE4106" w:rsidP="00AE4106">
      <w:pPr>
        <w:pBdr>
          <w:top w:val="single" w:sz="4" w:space="1" w:color="auto"/>
          <w:left w:val="single" w:sz="4" w:space="4" w:color="auto"/>
          <w:bottom w:val="single" w:sz="4" w:space="1" w:color="auto"/>
          <w:right w:val="single" w:sz="4" w:space="4" w:color="auto"/>
        </w:pBdr>
        <w:rPr>
          <w:rFonts w:ascii="Cambria" w:hAnsi="Cambria"/>
        </w:rPr>
      </w:pPr>
      <w:r w:rsidRPr="00AE4106">
        <w:rPr>
          <w:rFonts w:ascii="Cambria" w:hAnsi="Cambria"/>
        </w:rPr>
        <w:t>Tout ce qui est indispensable à la vie de la population est demeuré en activité. Les centrales électriques des mines, qui dispensent la lumière à plus d’un million d’habitants de la région, continuent à fonctionner ».</w:t>
      </w:r>
    </w:p>
    <w:p w14:paraId="35E8C63B" w14:textId="3E09911D" w:rsidR="00AE4106" w:rsidRPr="00AE4106" w:rsidRDefault="00AE4106" w:rsidP="00AE4106">
      <w:pPr>
        <w:pBdr>
          <w:top w:val="single" w:sz="4" w:space="1" w:color="auto"/>
          <w:left w:val="single" w:sz="4" w:space="4" w:color="auto"/>
          <w:bottom w:val="single" w:sz="4" w:space="1" w:color="auto"/>
          <w:right w:val="single" w:sz="4" w:space="4" w:color="auto"/>
        </w:pBdr>
        <w:rPr>
          <w:rFonts w:ascii="Cambria" w:hAnsi="Cambria"/>
        </w:rPr>
      </w:pPr>
    </w:p>
    <w:p w14:paraId="1010CA8C" w14:textId="6F371B7F" w:rsidR="00AE4106" w:rsidRPr="00AE4106" w:rsidRDefault="00AE4106" w:rsidP="00AE4106">
      <w:pPr>
        <w:pBdr>
          <w:top w:val="single" w:sz="4" w:space="1" w:color="auto"/>
          <w:left w:val="single" w:sz="4" w:space="4" w:color="auto"/>
          <w:bottom w:val="single" w:sz="4" w:space="1" w:color="auto"/>
          <w:right w:val="single" w:sz="4" w:space="4" w:color="auto"/>
        </w:pBdr>
        <w:jc w:val="right"/>
        <w:rPr>
          <w:rFonts w:ascii="Cambria" w:hAnsi="Cambria"/>
        </w:rPr>
      </w:pPr>
      <w:r w:rsidRPr="00AE4106">
        <w:rPr>
          <w:rFonts w:ascii="Cambria" w:hAnsi="Cambria" w:cstheme="minorHAnsi"/>
          <w:i/>
          <w:iCs/>
        </w:rPr>
        <w:t>Le Petit Parisien</w:t>
      </w:r>
      <w:r w:rsidRPr="00AE4106">
        <w:rPr>
          <w:rFonts w:ascii="Cambria" w:hAnsi="Cambria" w:cstheme="minorHAnsi"/>
        </w:rPr>
        <w:t>, 9 juin 1936.</w:t>
      </w:r>
    </w:p>
    <w:p w14:paraId="4FFFB852" w14:textId="213732BB" w:rsidR="00AE4106" w:rsidRDefault="00AE4106" w:rsidP="00814256">
      <w:pPr>
        <w:pStyle w:val="Corpsdetexte"/>
      </w:pPr>
    </w:p>
    <w:p w14:paraId="5DA20580" w14:textId="2BB9E9FA" w:rsidR="00AE4106" w:rsidRDefault="00AE4106" w:rsidP="00814256">
      <w:pPr>
        <w:pStyle w:val="Corpsdetexte"/>
      </w:pPr>
    </w:p>
    <w:p w14:paraId="1651D392" w14:textId="5C2E40E9" w:rsidR="00AE4106" w:rsidRDefault="00AE4106" w:rsidP="00814256">
      <w:pPr>
        <w:pStyle w:val="Corpsdetexte"/>
      </w:pPr>
    </w:p>
    <w:p w14:paraId="757CFF50" w14:textId="575B83A4" w:rsidR="00AE4106" w:rsidRDefault="00AE4106" w:rsidP="00814256">
      <w:pPr>
        <w:pStyle w:val="Corpsdetexte"/>
      </w:pPr>
    </w:p>
    <w:p w14:paraId="6CD613DA" w14:textId="6BC473E6" w:rsidR="00AE4106" w:rsidRDefault="00AE4106" w:rsidP="00814256">
      <w:pPr>
        <w:pStyle w:val="Corpsdetexte"/>
      </w:pPr>
    </w:p>
    <w:p w14:paraId="6A9F395C" w14:textId="79687388" w:rsidR="00AE4106" w:rsidRDefault="00AE4106" w:rsidP="00814256">
      <w:pPr>
        <w:pStyle w:val="Corpsdetexte"/>
      </w:pPr>
    </w:p>
    <w:p w14:paraId="372524F0" w14:textId="2706E0D5" w:rsidR="00AE4106" w:rsidRDefault="00AE4106" w:rsidP="00814256">
      <w:pPr>
        <w:pStyle w:val="Corpsdetexte"/>
      </w:pPr>
    </w:p>
    <w:p w14:paraId="4DEC1675" w14:textId="77777777" w:rsidR="00AE4106" w:rsidRDefault="00AE4106" w:rsidP="00814256">
      <w:pPr>
        <w:pStyle w:val="Corpsdetexte"/>
      </w:pPr>
    </w:p>
    <w:p w14:paraId="44627933" w14:textId="12A03E4F" w:rsidR="00814256" w:rsidRPr="00814256" w:rsidRDefault="00814256" w:rsidP="00814256">
      <w:pPr>
        <w:pStyle w:val="Corpsdetexte"/>
      </w:pPr>
      <w:r w:rsidRPr="00814256">
        <w:rPr>
          <w:u w:val="single"/>
        </w:rPr>
        <w:lastRenderedPageBreak/>
        <w:t xml:space="preserve">Document </w:t>
      </w:r>
      <w:r w:rsidR="002D5DFA">
        <w:rPr>
          <w:u w:val="single"/>
        </w:rPr>
        <w:t>3</w:t>
      </w:r>
      <w:r w:rsidRPr="00814256">
        <w:rPr>
          <w:u w:val="single"/>
        </w:rPr>
        <w:t> :</w:t>
      </w:r>
      <w:r>
        <w:t xml:space="preserve"> La joie dans la grève selon Simone Weil en France (1936)</w:t>
      </w:r>
    </w:p>
    <w:p w14:paraId="3EA8C9A0" w14:textId="1F359796" w:rsidR="00F81E2D" w:rsidRDefault="00F81E2D">
      <w:pPr>
        <w:rPr>
          <w:rFonts w:ascii="Cambria" w:hAnsi="Cambria"/>
          <w:bCs/>
          <w:iCs/>
        </w:rPr>
      </w:pPr>
    </w:p>
    <w:p w14:paraId="378BDECD" w14:textId="3FE25E49"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r>
        <w:rPr>
          <w:rFonts w:ascii="Cambria" w:hAnsi="Cambria"/>
          <w:bCs/>
          <w:iCs/>
        </w:rPr>
        <w:t>« </w:t>
      </w:r>
      <w:r w:rsidRPr="00814256">
        <w:rPr>
          <w:rFonts w:ascii="Cambria" w:hAnsi="Cambria"/>
          <w:bCs/>
          <w:iCs/>
        </w:rPr>
        <w:t>Chaque ouvrier, en voyant arriver au pouvoir le parti socialiste, a eu le sentiment que, devant le patron, il n</w:t>
      </w:r>
      <w:r>
        <w:rPr>
          <w:rFonts w:ascii="Cambria" w:hAnsi="Cambria"/>
          <w:bCs/>
          <w:iCs/>
        </w:rPr>
        <w:t>’</w:t>
      </w:r>
      <w:r w:rsidRPr="00814256">
        <w:rPr>
          <w:rFonts w:ascii="Cambria" w:hAnsi="Cambria" w:hint="eastAsia"/>
          <w:bCs/>
          <w:iCs/>
        </w:rPr>
        <w:t>é</w:t>
      </w:r>
      <w:r w:rsidRPr="00814256">
        <w:rPr>
          <w:rFonts w:ascii="Cambria" w:hAnsi="Cambria"/>
          <w:bCs/>
          <w:iCs/>
        </w:rPr>
        <w:t>tait plus le plus faible. La r</w:t>
      </w:r>
      <w:r w:rsidRPr="00814256">
        <w:rPr>
          <w:rFonts w:ascii="Cambria" w:hAnsi="Cambria" w:hint="eastAsia"/>
          <w:bCs/>
          <w:iCs/>
        </w:rPr>
        <w:t>é</w:t>
      </w:r>
      <w:r w:rsidRPr="00814256">
        <w:rPr>
          <w:rFonts w:ascii="Cambria" w:hAnsi="Cambria"/>
          <w:bCs/>
          <w:iCs/>
        </w:rPr>
        <w:t xml:space="preserve">action a </w:t>
      </w:r>
      <w:r w:rsidRPr="00814256">
        <w:rPr>
          <w:rFonts w:ascii="Cambria" w:hAnsi="Cambria" w:hint="eastAsia"/>
          <w:bCs/>
          <w:iCs/>
        </w:rPr>
        <w:t>é</w:t>
      </w:r>
      <w:r w:rsidRPr="00814256">
        <w:rPr>
          <w:rFonts w:ascii="Cambria" w:hAnsi="Cambria"/>
          <w:bCs/>
          <w:iCs/>
        </w:rPr>
        <w:t>t</w:t>
      </w:r>
      <w:r w:rsidRPr="00814256">
        <w:rPr>
          <w:rFonts w:ascii="Cambria" w:hAnsi="Cambria" w:hint="eastAsia"/>
          <w:bCs/>
          <w:iCs/>
        </w:rPr>
        <w:t>é</w:t>
      </w:r>
      <w:r w:rsidRPr="00814256">
        <w:rPr>
          <w:rFonts w:ascii="Cambria" w:hAnsi="Cambria"/>
          <w:bCs/>
          <w:iCs/>
        </w:rPr>
        <w:t xml:space="preserve"> imm</w:t>
      </w:r>
      <w:r w:rsidRPr="00814256">
        <w:rPr>
          <w:rFonts w:ascii="Cambria" w:hAnsi="Cambria" w:hint="eastAsia"/>
          <w:bCs/>
          <w:iCs/>
        </w:rPr>
        <w:t>é</w:t>
      </w:r>
      <w:r w:rsidRPr="00814256">
        <w:rPr>
          <w:rFonts w:ascii="Cambria" w:hAnsi="Cambria"/>
          <w:bCs/>
          <w:iCs/>
        </w:rPr>
        <w:t xml:space="preserve">diate. </w:t>
      </w:r>
      <w:r>
        <w:rPr>
          <w:rFonts w:ascii="Cambria" w:hAnsi="Cambria"/>
          <w:bCs/>
          <w:iCs/>
        </w:rPr>
        <w:t>[…]</w:t>
      </w:r>
    </w:p>
    <w:p w14:paraId="0BEF2249" w14:textId="77777777"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p>
    <w:p w14:paraId="400D37D5" w14:textId="50A12EC8" w:rsid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r w:rsidRPr="00814256">
        <w:rPr>
          <w:rFonts w:ascii="Cambria" w:hAnsi="Cambria"/>
          <w:bCs/>
          <w:iCs/>
        </w:rPr>
        <w:t>Mais le facteur essentiel est ailleurs. Le public et les patrons, et L</w:t>
      </w:r>
      <w:r w:rsidRPr="00814256">
        <w:rPr>
          <w:rFonts w:ascii="Cambria" w:hAnsi="Cambria" w:hint="eastAsia"/>
          <w:bCs/>
          <w:iCs/>
        </w:rPr>
        <w:t>é</w:t>
      </w:r>
      <w:r w:rsidRPr="00814256">
        <w:rPr>
          <w:rFonts w:ascii="Cambria" w:hAnsi="Cambria"/>
          <w:bCs/>
          <w:iCs/>
        </w:rPr>
        <w:t>on Blum lui-m</w:t>
      </w:r>
      <w:r w:rsidRPr="00814256">
        <w:rPr>
          <w:rFonts w:ascii="Cambria" w:hAnsi="Cambria" w:hint="eastAsia"/>
          <w:bCs/>
          <w:iCs/>
        </w:rPr>
        <w:t>ê</w:t>
      </w:r>
      <w:r w:rsidRPr="00814256">
        <w:rPr>
          <w:rFonts w:ascii="Cambria" w:hAnsi="Cambria"/>
          <w:bCs/>
          <w:iCs/>
        </w:rPr>
        <w:t xml:space="preserve">me, et tous ceux qui sont </w:t>
      </w:r>
      <w:r w:rsidRPr="00814256">
        <w:rPr>
          <w:rFonts w:ascii="Cambria" w:hAnsi="Cambria" w:hint="eastAsia"/>
          <w:bCs/>
          <w:iCs/>
        </w:rPr>
        <w:t>é</w:t>
      </w:r>
      <w:r w:rsidRPr="00814256">
        <w:rPr>
          <w:rFonts w:ascii="Cambria" w:hAnsi="Cambria"/>
          <w:bCs/>
          <w:iCs/>
        </w:rPr>
        <w:t xml:space="preserve">trangers </w:t>
      </w:r>
      <w:r w:rsidRPr="00814256">
        <w:rPr>
          <w:rFonts w:ascii="Cambria" w:hAnsi="Cambria" w:hint="eastAsia"/>
          <w:bCs/>
          <w:iCs/>
        </w:rPr>
        <w:t>à</w:t>
      </w:r>
      <w:r w:rsidRPr="00814256">
        <w:rPr>
          <w:rFonts w:ascii="Cambria" w:hAnsi="Cambria"/>
          <w:bCs/>
          <w:iCs/>
        </w:rPr>
        <w:t xml:space="preserve"> cette vie d</w:t>
      </w:r>
      <w:r>
        <w:rPr>
          <w:rFonts w:ascii="Cambria" w:hAnsi="Cambria"/>
          <w:bCs/>
          <w:iCs/>
        </w:rPr>
        <w:t>’</w:t>
      </w:r>
      <w:r w:rsidRPr="00814256">
        <w:rPr>
          <w:rFonts w:ascii="Cambria" w:hAnsi="Cambria"/>
          <w:bCs/>
          <w:iCs/>
        </w:rPr>
        <w:t xml:space="preserve">esclave sont incapables de comprendre ce qui a </w:t>
      </w:r>
      <w:r w:rsidRPr="00814256">
        <w:rPr>
          <w:rFonts w:ascii="Cambria" w:hAnsi="Cambria" w:hint="eastAsia"/>
          <w:bCs/>
          <w:iCs/>
        </w:rPr>
        <w:t>é</w:t>
      </w:r>
      <w:r w:rsidRPr="00814256">
        <w:rPr>
          <w:rFonts w:ascii="Cambria" w:hAnsi="Cambria"/>
          <w:bCs/>
          <w:iCs/>
        </w:rPr>
        <w:t>t</w:t>
      </w:r>
      <w:r w:rsidRPr="00814256">
        <w:rPr>
          <w:rFonts w:ascii="Cambria" w:hAnsi="Cambria" w:hint="eastAsia"/>
          <w:bCs/>
          <w:iCs/>
        </w:rPr>
        <w:t>é</w:t>
      </w:r>
      <w:r w:rsidRPr="00814256">
        <w:rPr>
          <w:rFonts w:ascii="Cambria" w:hAnsi="Cambria"/>
          <w:bCs/>
          <w:iCs/>
        </w:rPr>
        <w:t xml:space="preserve"> d</w:t>
      </w:r>
      <w:r w:rsidRPr="00814256">
        <w:rPr>
          <w:rFonts w:ascii="Cambria" w:hAnsi="Cambria" w:hint="eastAsia"/>
          <w:bCs/>
          <w:iCs/>
        </w:rPr>
        <w:t>é</w:t>
      </w:r>
      <w:r w:rsidRPr="00814256">
        <w:rPr>
          <w:rFonts w:ascii="Cambria" w:hAnsi="Cambria"/>
          <w:bCs/>
          <w:iCs/>
        </w:rPr>
        <w:t>cisif dans cette affaire. C</w:t>
      </w:r>
      <w:r>
        <w:rPr>
          <w:rFonts w:ascii="Cambria" w:hAnsi="Cambria"/>
          <w:bCs/>
          <w:iCs/>
        </w:rPr>
        <w:t>’</w:t>
      </w:r>
      <w:r w:rsidRPr="00814256">
        <w:rPr>
          <w:rFonts w:ascii="Cambria" w:hAnsi="Cambria"/>
          <w:bCs/>
          <w:iCs/>
        </w:rPr>
        <w:t>est que dans ce mouvement il s</w:t>
      </w:r>
      <w:r>
        <w:rPr>
          <w:rFonts w:ascii="Cambria" w:hAnsi="Cambria"/>
          <w:bCs/>
          <w:iCs/>
        </w:rPr>
        <w:t>’</w:t>
      </w:r>
      <w:r w:rsidRPr="00814256">
        <w:rPr>
          <w:rFonts w:ascii="Cambria" w:hAnsi="Cambria"/>
          <w:bCs/>
          <w:iCs/>
        </w:rPr>
        <w:t>agit de bien autre chose que de telle ou telle revendication particuli</w:t>
      </w:r>
      <w:r w:rsidRPr="00814256">
        <w:rPr>
          <w:rFonts w:ascii="Cambria" w:hAnsi="Cambria" w:hint="eastAsia"/>
          <w:bCs/>
          <w:iCs/>
        </w:rPr>
        <w:t>è</w:t>
      </w:r>
      <w:r w:rsidRPr="00814256">
        <w:rPr>
          <w:rFonts w:ascii="Cambria" w:hAnsi="Cambria"/>
          <w:bCs/>
          <w:iCs/>
        </w:rPr>
        <w:t>re, si importante soit-elle. Si le gouvernement avait pu obtenir pleine et enti</w:t>
      </w:r>
      <w:r w:rsidRPr="00814256">
        <w:rPr>
          <w:rFonts w:ascii="Cambria" w:hAnsi="Cambria" w:hint="eastAsia"/>
          <w:bCs/>
          <w:iCs/>
        </w:rPr>
        <w:t>è</w:t>
      </w:r>
      <w:r w:rsidRPr="00814256">
        <w:rPr>
          <w:rFonts w:ascii="Cambria" w:hAnsi="Cambria"/>
          <w:bCs/>
          <w:iCs/>
        </w:rPr>
        <w:t xml:space="preserve">re satisfaction par de simples pourparlers, on aurait </w:t>
      </w:r>
      <w:r w:rsidRPr="00814256">
        <w:rPr>
          <w:rFonts w:ascii="Cambria" w:hAnsi="Cambria" w:hint="eastAsia"/>
          <w:bCs/>
          <w:iCs/>
        </w:rPr>
        <w:t>é</w:t>
      </w:r>
      <w:r w:rsidRPr="00814256">
        <w:rPr>
          <w:rFonts w:ascii="Cambria" w:hAnsi="Cambria"/>
          <w:bCs/>
          <w:iCs/>
        </w:rPr>
        <w:t>t</w:t>
      </w:r>
      <w:r w:rsidRPr="00814256">
        <w:rPr>
          <w:rFonts w:ascii="Cambria" w:hAnsi="Cambria" w:hint="eastAsia"/>
          <w:bCs/>
          <w:iCs/>
        </w:rPr>
        <w:t>é</w:t>
      </w:r>
      <w:r w:rsidRPr="00814256">
        <w:rPr>
          <w:rFonts w:ascii="Cambria" w:hAnsi="Cambria"/>
          <w:bCs/>
          <w:iCs/>
        </w:rPr>
        <w:t xml:space="preserve"> bien moins content. Il s</w:t>
      </w:r>
      <w:r>
        <w:rPr>
          <w:rFonts w:ascii="Cambria" w:hAnsi="Cambria"/>
          <w:bCs/>
          <w:iCs/>
        </w:rPr>
        <w:t>’</w:t>
      </w:r>
      <w:r w:rsidRPr="00814256">
        <w:rPr>
          <w:rFonts w:ascii="Cambria" w:hAnsi="Cambria"/>
          <w:bCs/>
          <w:iCs/>
        </w:rPr>
        <w:t>agit, apr</w:t>
      </w:r>
      <w:r w:rsidRPr="00814256">
        <w:rPr>
          <w:rFonts w:ascii="Cambria" w:hAnsi="Cambria" w:hint="eastAsia"/>
          <w:bCs/>
          <w:iCs/>
        </w:rPr>
        <w:t>è</w:t>
      </w:r>
      <w:r w:rsidRPr="00814256">
        <w:rPr>
          <w:rFonts w:ascii="Cambria" w:hAnsi="Cambria"/>
          <w:bCs/>
          <w:iCs/>
        </w:rPr>
        <w:t>s avoir toujours pli</w:t>
      </w:r>
      <w:r w:rsidRPr="00814256">
        <w:rPr>
          <w:rFonts w:ascii="Cambria" w:hAnsi="Cambria" w:hint="eastAsia"/>
          <w:bCs/>
          <w:iCs/>
        </w:rPr>
        <w:t>é</w:t>
      </w:r>
      <w:r w:rsidRPr="00814256">
        <w:rPr>
          <w:rFonts w:ascii="Cambria" w:hAnsi="Cambria"/>
          <w:bCs/>
          <w:iCs/>
        </w:rPr>
        <w:t>, tout subi, tout encaiss</w:t>
      </w:r>
      <w:r w:rsidRPr="00814256">
        <w:rPr>
          <w:rFonts w:ascii="Cambria" w:hAnsi="Cambria" w:hint="eastAsia"/>
          <w:bCs/>
          <w:iCs/>
        </w:rPr>
        <w:t>é</w:t>
      </w:r>
      <w:r w:rsidRPr="00814256">
        <w:rPr>
          <w:rFonts w:ascii="Cambria" w:hAnsi="Cambria"/>
          <w:bCs/>
          <w:iCs/>
        </w:rPr>
        <w:t xml:space="preserve"> en silence pendant des mois et des ann</w:t>
      </w:r>
      <w:r w:rsidRPr="00814256">
        <w:rPr>
          <w:rFonts w:ascii="Cambria" w:hAnsi="Cambria" w:hint="eastAsia"/>
          <w:bCs/>
          <w:iCs/>
        </w:rPr>
        <w:t>é</w:t>
      </w:r>
      <w:r w:rsidRPr="00814256">
        <w:rPr>
          <w:rFonts w:ascii="Cambria" w:hAnsi="Cambria"/>
          <w:bCs/>
          <w:iCs/>
        </w:rPr>
        <w:t>es, d</w:t>
      </w:r>
      <w:r>
        <w:rPr>
          <w:rFonts w:ascii="Cambria" w:hAnsi="Cambria"/>
          <w:bCs/>
          <w:iCs/>
        </w:rPr>
        <w:t>’</w:t>
      </w:r>
      <w:r w:rsidRPr="00814256">
        <w:rPr>
          <w:rFonts w:ascii="Cambria" w:hAnsi="Cambria"/>
          <w:bCs/>
          <w:iCs/>
        </w:rPr>
        <w:t xml:space="preserve">oser enfin se redresser. Se tenir debout. Prendre la parole </w:t>
      </w:r>
      <w:r w:rsidRPr="00814256">
        <w:rPr>
          <w:rFonts w:ascii="Cambria" w:hAnsi="Cambria" w:hint="eastAsia"/>
          <w:bCs/>
          <w:iCs/>
        </w:rPr>
        <w:t>à</w:t>
      </w:r>
      <w:r w:rsidRPr="00814256">
        <w:rPr>
          <w:rFonts w:ascii="Cambria" w:hAnsi="Cambria"/>
          <w:bCs/>
          <w:iCs/>
        </w:rPr>
        <w:t xml:space="preserve"> son tour. Se sentir des hommes, pendant quelques jours. Ind</w:t>
      </w:r>
      <w:r w:rsidRPr="00814256">
        <w:rPr>
          <w:rFonts w:ascii="Cambria" w:hAnsi="Cambria" w:hint="eastAsia"/>
          <w:bCs/>
          <w:iCs/>
        </w:rPr>
        <w:t>é</w:t>
      </w:r>
      <w:r w:rsidRPr="00814256">
        <w:rPr>
          <w:rFonts w:ascii="Cambria" w:hAnsi="Cambria"/>
          <w:bCs/>
          <w:iCs/>
        </w:rPr>
        <w:t>pendamment des revendications, cette gr</w:t>
      </w:r>
      <w:r w:rsidRPr="00814256">
        <w:rPr>
          <w:rFonts w:ascii="Cambria" w:hAnsi="Cambria" w:hint="eastAsia"/>
          <w:bCs/>
          <w:iCs/>
        </w:rPr>
        <w:t>è</w:t>
      </w:r>
      <w:r w:rsidRPr="00814256">
        <w:rPr>
          <w:rFonts w:ascii="Cambria" w:hAnsi="Cambria"/>
          <w:bCs/>
          <w:iCs/>
        </w:rPr>
        <w:t>ve est en elle-m</w:t>
      </w:r>
      <w:r w:rsidRPr="00814256">
        <w:rPr>
          <w:rFonts w:ascii="Cambria" w:hAnsi="Cambria" w:hint="eastAsia"/>
          <w:bCs/>
          <w:iCs/>
        </w:rPr>
        <w:t>ê</w:t>
      </w:r>
      <w:r w:rsidRPr="00814256">
        <w:rPr>
          <w:rFonts w:ascii="Cambria" w:hAnsi="Cambria"/>
          <w:bCs/>
          <w:iCs/>
        </w:rPr>
        <w:t>me une joie. Une joie pure. Une joie sans m</w:t>
      </w:r>
      <w:r w:rsidRPr="00814256">
        <w:rPr>
          <w:rFonts w:ascii="Cambria" w:hAnsi="Cambria" w:hint="eastAsia"/>
          <w:bCs/>
          <w:iCs/>
        </w:rPr>
        <w:t>é</w:t>
      </w:r>
      <w:r w:rsidRPr="00814256">
        <w:rPr>
          <w:rFonts w:ascii="Cambria" w:hAnsi="Cambria"/>
          <w:bCs/>
          <w:iCs/>
        </w:rPr>
        <w:t>lange.</w:t>
      </w:r>
    </w:p>
    <w:p w14:paraId="528C9A41" w14:textId="77777777"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p>
    <w:p w14:paraId="5623B9A0" w14:textId="3C1533EC"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r w:rsidRPr="00814256">
        <w:rPr>
          <w:rFonts w:ascii="Cambria" w:hAnsi="Cambria"/>
          <w:bCs/>
          <w:iCs/>
        </w:rPr>
        <w:t>Oui, une joie. J</w:t>
      </w:r>
      <w:r>
        <w:rPr>
          <w:rFonts w:ascii="Cambria" w:hAnsi="Cambria"/>
          <w:bCs/>
          <w:iCs/>
        </w:rPr>
        <w:t>’</w:t>
      </w:r>
      <w:r w:rsidRPr="00814256">
        <w:rPr>
          <w:rFonts w:ascii="Cambria" w:hAnsi="Cambria"/>
          <w:bCs/>
          <w:iCs/>
        </w:rPr>
        <w:t xml:space="preserve">ai </w:t>
      </w:r>
      <w:r w:rsidRPr="00814256">
        <w:rPr>
          <w:rFonts w:ascii="Cambria" w:hAnsi="Cambria" w:hint="eastAsia"/>
          <w:bCs/>
          <w:iCs/>
        </w:rPr>
        <w:t>é</w:t>
      </w:r>
      <w:r w:rsidRPr="00814256">
        <w:rPr>
          <w:rFonts w:ascii="Cambria" w:hAnsi="Cambria"/>
          <w:bCs/>
          <w:iCs/>
        </w:rPr>
        <w:t>t</w:t>
      </w:r>
      <w:r w:rsidRPr="00814256">
        <w:rPr>
          <w:rFonts w:ascii="Cambria" w:hAnsi="Cambria" w:hint="eastAsia"/>
          <w:bCs/>
          <w:iCs/>
        </w:rPr>
        <w:t>é</w:t>
      </w:r>
      <w:r w:rsidRPr="00814256">
        <w:rPr>
          <w:rFonts w:ascii="Cambria" w:hAnsi="Cambria"/>
          <w:bCs/>
          <w:iCs/>
        </w:rPr>
        <w:t xml:space="preserve"> voir les copains dans une usine o</w:t>
      </w:r>
      <w:r w:rsidRPr="00814256">
        <w:rPr>
          <w:rFonts w:ascii="Cambria" w:hAnsi="Cambria" w:hint="eastAsia"/>
          <w:bCs/>
          <w:iCs/>
        </w:rPr>
        <w:t>ù</w:t>
      </w:r>
      <w:r w:rsidRPr="00814256">
        <w:rPr>
          <w:rFonts w:ascii="Cambria" w:hAnsi="Cambria"/>
          <w:bCs/>
          <w:iCs/>
        </w:rPr>
        <w:t xml:space="preserve"> j</w:t>
      </w:r>
      <w:r>
        <w:rPr>
          <w:rFonts w:ascii="Cambria" w:hAnsi="Cambria"/>
          <w:bCs/>
          <w:iCs/>
        </w:rPr>
        <w:t>’</w:t>
      </w:r>
      <w:r w:rsidRPr="00814256">
        <w:rPr>
          <w:rFonts w:ascii="Cambria" w:hAnsi="Cambria"/>
          <w:bCs/>
          <w:iCs/>
        </w:rPr>
        <w:t>ai travaill</w:t>
      </w:r>
      <w:r w:rsidRPr="00814256">
        <w:rPr>
          <w:rFonts w:ascii="Cambria" w:hAnsi="Cambria" w:hint="eastAsia"/>
          <w:bCs/>
          <w:iCs/>
        </w:rPr>
        <w:t>é</w:t>
      </w:r>
      <w:r w:rsidRPr="00814256">
        <w:rPr>
          <w:rFonts w:ascii="Cambria" w:hAnsi="Cambria"/>
          <w:bCs/>
          <w:iCs/>
        </w:rPr>
        <w:t xml:space="preserve"> il y a quelques mois. J</w:t>
      </w:r>
      <w:r>
        <w:rPr>
          <w:rFonts w:ascii="Cambria" w:hAnsi="Cambria"/>
          <w:bCs/>
          <w:iCs/>
        </w:rPr>
        <w:t>’</w:t>
      </w:r>
      <w:r w:rsidRPr="00814256">
        <w:rPr>
          <w:rFonts w:ascii="Cambria" w:hAnsi="Cambria"/>
          <w:bCs/>
          <w:iCs/>
        </w:rPr>
        <w:t>ai pass</w:t>
      </w:r>
      <w:r w:rsidRPr="00814256">
        <w:rPr>
          <w:rFonts w:ascii="Cambria" w:hAnsi="Cambria" w:hint="eastAsia"/>
          <w:bCs/>
          <w:iCs/>
        </w:rPr>
        <w:t>é</w:t>
      </w:r>
      <w:r w:rsidRPr="00814256">
        <w:rPr>
          <w:rFonts w:ascii="Cambria" w:hAnsi="Cambria"/>
          <w:bCs/>
          <w:iCs/>
        </w:rPr>
        <w:t xml:space="preserve"> quelques heures avec eux. Joie de p</w:t>
      </w:r>
      <w:r w:rsidRPr="00814256">
        <w:rPr>
          <w:rFonts w:ascii="Cambria" w:hAnsi="Cambria" w:hint="eastAsia"/>
          <w:bCs/>
          <w:iCs/>
        </w:rPr>
        <w:t>é</w:t>
      </w:r>
      <w:r w:rsidRPr="00814256">
        <w:rPr>
          <w:rFonts w:ascii="Cambria" w:hAnsi="Cambria"/>
          <w:bCs/>
          <w:iCs/>
        </w:rPr>
        <w:t>n</w:t>
      </w:r>
      <w:r w:rsidRPr="00814256">
        <w:rPr>
          <w:rFonts w:ascii="Cambria" w:hAnsi="Cambria" w:hint="eastAsia"/>
          <w:bCs/>
          <w:iCs/>
        </w:rPr>
        <w:t>é</w:t>
      </w:r>
      <w:r w:rsidRPr="00814256">
        <w:rPr>
          <w:rFonts w:ascii="Cambria" w:hAnsi="Cambria"/>
          <w:bCs/>
          <w:iCs/>
        </w:rPr>
        <w:t>trer dans l</w:t>
      </w:r>
      <w:r>
        <w:rPr>
          <w:rFonts w:ascii="Cambria" w:hAnsi="Cambria"/>
          <w:bCs/>
          <w:iCs/>
        </w:rPr>
        <w:t>’</w:t>
      </w:r>
      <w:r w:rsidRPr="00814256">
        <w:rPr>
          <w:rFonts w:ascii="Cambria" w:hAnsi="Cambria"/>
          <w:bCs/>
          <w:iCs/>
        </w:rPr>
        <w:t>usine avec l</w:t>
      </w:r>
      <w:r>
        <w:rPr>
          <w:rFonts w:ascii="Cambria" w:hAnsi="Cambria"/>
          <w:bCs/>
          <w:iCs/>
        </w:rPr>
        <w:t>’</w:t>
      </w:r>
      <w:r w:rsidRPr="00814256">
        <w:rPr>
          <w:rFonts w:ascii="Cambria" w:hAnsi="Cambria"/>
          <w:bCs/>
          <w:iCs/>
        </w:rPr>
        <w:t>autorisation souriante d</w:t>
      </w:r>
      <w:r>
        <w:rPr>
          <w:rFonts w:ascii="Cambria" w:hAnsi="Cambria"/>
          <w:bCs/>
          <w:iCs/>
        </w:rPr>
        <w:t>’</w:t>
      </w:r>
      <w:r w:rsidRPr="00814256">
        <w:rPr>
          <w:rFonts w:ascii="Cambria" w:hAnsi="Cambria"/>
          <w:bCs/>
          <w:iCs/>
        </w:rPr>
        <w:t>un ouvrier qui garde la porte. Joie de trouver tant de sourires, tant de paroles d</w:t>
      </w:r>
      <w:r>
        <w:rPr>
          <w:rFonts w:ascii="Cambria" w:hAnsi="Cambria"/>
          <w:bCs/>
          <w:iCs/>
        </w:rPr>
        <w:t>’</w:t>
      </w:r>
      <w:r w:rsidRPr="00814256">
        <w:rPr>
          <w:rFonts w:ascii="Cambria" w:hAnsi="Cambria"/>
          <w:bCs/>
          <w:iCs/>
        </w:rPr>
        <w:t>accueil fraternel. Comme on se sent entre camarades dans ces ateliers o</w:t>
      </w:r>
      <w:r w:rsidRPr="00814256">
        <w:rPr>
          <w:rFonts w:ascii="Cambria" w:hAnsi="Cambria" w:hint="eastAsia"/>
          <w:bCs/>
          <w:iCs/>
        </w:rPr>
        <w:t>ù</w:t>
      </w:r>
      <w:r w:rsidRPr="00814256">
        <w:rPr>
          <w:rFonts w:ascii="Cambria" w:hAnsi="Cambria"/>
          <w:bCs/>
          <w:iCs/>
        </w:rPr>
        <w:t>, quand j</w:t>
      </w:r>
      <w:r>
        <w:rPr>
          <w:rFonts w:ascii="Cambria" w:hAnsi="Cambria"/>
          <w:bCs/>
          <w:iCs/>
        </w:rPr>
        <w:t>’</w:t>
      </w:r>
      <w:r w:rsidRPr="00814256">
        <w:rPr>
          <w:rFonts w:ascii="Cambria" w:hAnsi="Cambria"/>
          <w:bCs/>
          <w:iCs/>
        </w:rPr>
        <w:t>y travaillais, chacun se sentait tellement seul sur sa machine ! Joie de parcourir librement ces ateliers o</w:t>
      </w:r>
      <w:r w:rsidRPr="00814256">
        <w:rPr>
          <w:rFonts w:ascii="Cambria" w:hAnsi="Cambria" w:hint="eastAsia"/>
          <w:bCs/>
          <w:iCs/>
        </w:rPr>
        <w:t>ù</w:t>
      </w:r>
      <w:r w:rsidRPr="00814256">
        <w:rPr>
          <w:rFonts w:ascii="Cambria" w:hAnsi="Cambria"/>
          <w:bCs/>
          <w:iCs/>
        </w:rPr>
        <w:t xml:space="preserve"> on </w:t>
      </w:r>
      <w:r w:rsidRPr="00814256">
        <w:rPr>
          <w:rFonts w:ascii="Cambria" w:hAnsi="Cambria" w:hint="eastAsia"/>
          <w:bCs/>
          <w:iCs/>
        </w:rPr>
        <w:t>é</w:t>
      </w:r>
      <w:r w:rsidRPr="00814256">
        <w:rPr>
          <w:rFonts w:ascii="Cambria" w:hAnsi="Cambria"/>
          <w:bCs/>
          <w:iCs/>
        </w:rPr>
        <w:t>tait riv</w:t>
      </w:r>
      <w:r w:rsidRPr="00814256">
        <w:rPr>
          <w:rFonts w:ascii="Cambria" w:hAnsi="Cambria" w:hint="eastAsia"/>
          <w:bCs/>
          <w:iCs/>
        </w:rPr>
        <w:t>é</w:t>
      </w:r>
      <w:r w:rsidRPr="00814256">
        <w:rPr>
          <w:rFonts w:ascii="Cambria" w:hAnsi="Cambria"/>
          <w:bCs/>
          <w:iCs/>
        </w:rPr>
        <w:t xml:space="preserve"> sur sa machine, de former des groupes, de causer, de casser la cro</w:t>
      </w:r>
      <w:r w:rsidRPr="00814256">
        <w:rPr>
          <w:rFonts w:ascii="Cambria" w:hAnsi="Cambria" w:hint="eastAsia"/>
          <w:bCs/>
          <w:iCs/>
        </w:rPr>
        <w:t>û</w:t>
      </w:r>
      <w:r w:rsidRPr="00814256">
        <w:rPr>
          <w:rFonts w:ascii="Cambria" w:hAnsi="Cambria"/>
          <w:bCs/>
          <w:iCs/>
        </w:rPr>
        <w:t>te. Joie d</w:t>
      </w:r>
      <w:r>
        <w:rPr>
          <w:rFonts w:ascii="Cambria" w:hAnsi="Cambria"/>
          <w:bCs/>
          <w:iCs/>
        </w:rPr>
        <w:t>’</w:t>
      </w:r>
      <w:r w:rsidRPr="00814256">
        <w:rPr>
          <w:rFonts w:ascii="Cambria" w:hAnsi="Cambria"/>
          <w:bCs/>
          <w:iCs/>
        </w:rPr>
        <w:t>entendre, au lieu du fracas impitoyable des machines, symbole si frappant de la dure n</w:t>
      </w:r>
      <w:r w:rsidRPr="00814256">
        <w:rPr>
          <w:rFonts w:ascii="Cambria" w:hAnsi="Cambria" w:hint="eastAsia"/>
          <w:bCs/>
          <w:iCs/>
        </w:rPr>
        <w:t>é</w:t>
      </w:r>
      <w:r w:rsidRPr="00814256">
        <w:rPr>
          <w:rFonts w:ascii="Cambria" w:hAnsi="Cambria"/>
          <w:bCs/>
          <w:iCs/>
        </w:rPr>
        <w:t>cessit</w:t>
      </w:r>
      <w:r w:rsidRPr="00814256">
        <w:rPr>
          <w:rFonts w:ascii="Cambria" w:hAnsi="Cambria" w:hint="eastAsia"/>
          <w:bCs/>
          <w:iCs/>
        </w:rPr>
        <w:t>é</w:t>
      </w:r>
      <w:r w:rsidRPr="00814256">
        <w:rPr>
          <w:rFonts w:ascii="Cambria" w:hAnsi="Cambria"/>
          <w:bCs/>
          <w:iCs/>
        </w:rPr>
        <w:t xml:space="preserve"> sous laquelle on pliait, de la musique, des chants et des rires. On se prom</w:t>
      </w:r>
      <w:r w:rsidRPr="00814256">
        <w:rPr>
          <w:rFonts w:ascii="Cambria" w:hAnsi="Cambria" w:hint="eastAsia"/>
          <w:bCs/>
          <w:iCs/>
        </w:rPr>
        <w:t>è</w:t>
      </w:r>
      <w:r w:rsidRPr="00814256">
        <w:rPr>
          <w:rFonts w:ascii="Cambria" w:hAnsi="Cambria"/>
          <w:bCs/>
          <w:iCs/>
        </w:rPr>
        <w:t>ne parmi ces machines auxquelles on a donn</w:t>
      </w:r>
      <w:r w:rsidRPr="00814256">
        <w:rPr>
          <w:rFonts w:ascii="Cambria" w:hAnsi="Cambria" w:hint="eastAsia"/>
          <w:bCs/>
          <w:iCs/>
        </w:rPr>
        <w:t>é</w:t>
      </w:r>
      <w:r w:rsidRPr="00814256">
        <w:rPr>
          <w:rFonts w:ascii="Cambria" w:hAnsi="Cambria"/>
          <w:bCs/>
          <w:iCs/>
        </w:rPr>
        <w:t xml:space="preserve"> pendant tant et tant d</w:t>
      </w:r>
      <w:r>
        <w:rPr>
          <w:rFonts w:ascii="Cambria" w:hAnsi="Cambria"/>
          <w:bCs/>
          <w:iCs/>
        </w:rPr>
        <w:t>’</w:t>
      </w:r>
      <w:r w:rsidRPr="00814256">
        <w:rPr>
          <w:rFonts w:ascii="Cambria" w:hAnsi="Cambria"/>
          <w:bCs/>
          <w:iCs/>
        </w:rPr>
        <w:t>heures le meilleur de sa substance vitale, et elles se taisent, elles ne coupent plus les doigts, elles ne font plus mal. Joie de passer devant les chefs la t</w:t>
      </w:r>
      <w:r w:rsidRPr="00814256">
        <w:rPr>
          <w:rFonts w:ascii="Cambria" w:hAnsi="Cambria" w:hint="eastAsia"/>
          <w:bCs/>
          <w:iCs/>
        </w:rPr>
        <w:t>ê</w:t>
      </w:r>
      <w:r w:rsidRPr="00814256">
        <w:rPr>
          <w:rFonts w:ascii="Cambria" w:hAnsi="Cambria"/>
          <w:bCs/>
          <w:iCs/>
        </w:rPr>
        <w:t>te haute. On cesse enfin d</w:t>
      </w:r>
      <w:r>
        <w:rPr>
          <w:rFonts w:ascii="Cambria" w:hAnsi="Cambria"/>
          <w:bCs/>
          <w:iCs/>
        </w:rPr>
        <w:t>’a</w:t>
      </w:r>
      <w:r w:rsidRPr="00814256">
        <w:rPr>
          <w:rFonts w:ascii="Cambria" w:hAnsi="Cambria"/>
          <w:bCs/>
          <w:iCs/>
        </w:rPr>
        <w:t xml:space="preserve">voir besoin de lutter </w:t>
      </w:r>
      <w:r w:rsidRPr="00814256">
        <w:rPr>
          <w:rFonts w:ascii="Cambria" w:hAnsi="Cambria" w:hint="eastAsia"/>
          <w:bCs/>
          <w:iCs/>
        </w:rPr>
        <w:t>à</w:t>
      </w:r>
      <w:r w:rsidRPr="00814256">
        <w:rPr>
          <w:rFonts w:ascii="Cambria" w:hAnsi="Cambria"/>
          <w:bCs/>
          <w:iCs/>
        </w:rPr>
        <w:t xml:space="preserve"> tout instant, pour conserver sa dignit</w:t>
      </w:r>
      <w:r w:rsidRPr="00814256">
        <w:rPr>
          <w:rFonts w:ascii="Cambria" w:hAnsi="Cambria" w:hint="eastAsia"/>
          <w:bCs/>
          <w:iCs/>
        </w:rPr>
        <w:t>é</w:t>
      </w:r>
      <w:r w:rsidRPr="00814256">
        <w:rPr>
          <w:rFonts w:ascii="Cambria" w:hAnsi="Cambria"/>
          <w:bCs/>
          <w:iCs/>
        </w:rPr>
        <w:t xml:space="preserve"> </w:t>
      </w:r>
      <w:r w:rsidRPr="00814256">
        <w:rPr>
          <w:rFonts w:ascii="Cambria" w:hAnsi="Cambria" w:hint="eastAsia"/>
          <w:bCs/>
          <w:iCs/>
        </w:rPr>
        <w:t>à</w:t>
      </w:r>
      <w:r w:rsidRPr="00814256">
        <w:rPr>
          <w:rFonts w:ascii="Cambria" w:hAnsi="Cambria"/>
          <w:bCs/>
          <w:iCs/>
        </w:rPr>
        <w:t xml:space="preserve"> ses propres yeux, contre une tendance presque invincible </w:t>
      </w:r>
      <w:r w:rsidRPr="00814256">
        <w:rPr>
          <w:rFonts w:ascii="Cambria" w:hAnsi="Cambria" w:hint="eastAsia"/>
          <w:bCs/>
          <w:iCs/>
        </w:rPr>
        <w:t>à</w:t>
      </w:r>
      <w:r w:rsidRPr="00814256">
        <w:rPr>
          <w:rFonts w:ascii="Cambria" w:hAnsi="Cambria"/>
          <w:bCs/>
          <w:iCs/>
        </w:rPr>
        <w:t xml:space="preserve"> se soumettre corps et </w:t>
      </w:r>
      <w:r w:rsidRPr="00814256">
        <w:rPr>
          <w:rFonts w:ascii="Cambria" w:hAnsi="Cambria" w:hint="eastAsia"/>
          <w:bCs/>
          <w:iCs/>
        </w:rPr>
        <w:t>â</w:t>
      </w:r>
      <w:r w:rsidRPr="00814256">
        <w:rPr>
          <w:rFonts w:ascii="Cambria" w:hAnsi="Cambria"/>
          <w:bCs/>
          <w:iCs/>
        </w:rPr>
        <w:t>mes. Joie de voir les chefs se faire familiers par force, serrer des mains, renoncer compl</w:t>
      </w:r>
      <w:r w:rsidRPr="00814256">
        <w:rPr>
          <w:rFonts w:ascii="Cambria" w:hAnsi="Cambria" w:hint="eastAsia"/>
          <w:bCs/>
          <w:iCs/>
        </w:rPr>
        <w:t>è</w:t>
      </w:r>
      <w:r w:rsidRPr="00814256">
        <w:rPr>
          <w:rFonts w:ascii="Cambria" w:hAnsi="Cambria"/>
          <w:bCs/>
          <w:iCs/>
        </w:rPr>
        <w:t xml:space="preserve">tement </w:t>
      </w:r>
      <w:r w:rsidRPr="00814256">
        <w:rPr>
          <w:rFonts w:ascii="Cambria" w:hAnsi="Cambria" w:hint="eastAsia"/>
          <w:bCs/>
          <w:iCs/>
        </w:rPr>
        <w:t>à</w:t>
      </w:r>
      <w:r w:rsidRPr="00814256">
        <w:rPr>
          <w:rFonts w:ascii="Cambria" w:hAnsi="Cambria"/>
          <w:bCs/>
          <w:iCs/>
        </w:rPr>
        <w:t xml:space="preserve"> donner des ordres. Joie de les voir attendre docilement leur tour pour avoir le bon de sortie que le comit</w:t>
      </w:r>
      <w:r w:rsidRPr="00814256">
        <w:rPr>
          <w:rFonts w:ascii="Cambria" w:hAnsi="Cambria" w:hint="eastAsia"/>
          <w:bCs/>
          <w:iCs/>
        </w:rPr>
        <w:t>é</w:t>
      </w:r>
      <w:r w:rsidRPr="00814256">
        <w:rPr>
          <w:rFonts w:ascii="Cambria" w:hAnsi="Cambria"/>
          <w:bCs/>
          <w:iCs/>
        </w:rPr>
        <w:t xml:space="preserve"> de gr</w:t>
      </w:r>
      <w:r w:rsidRPr="00814256">
        <w:rPr>
          <w:rFonts w:ascii="Cambria" w:hAnsi="Cambria" w:hint="eastAsia"/>
          <w:bCs/>
          <w:iCs/>
        </w:rPr>
        <w:t>è</w:t>
      </w:r>
      <w:r w:rsidRPr="00814256">
        <w:rPr>
          <w:rFonts w:ascii="Cambria" w:hAnsi="Cambria"/>
          <w:bCs/>
          <w:iCs/>
        </w:rPr>
        <w:t xml:space="preserve">ve consent </w:t>
      </w:r>
      <w:r w:rsidRPr="00814256">
        <w:rPr>
          <w:rFonts w:ascii="Cambria" w:hAnsi="Cambria" w:hint="eastAsia"/>
          <w:bCs/>
          <w:iCs/>
        </w:rPr>
        <w:t>à</w:t>
      </w:r>
      <w:r w:rsidRPr="00814256">
        <w:rPr>
          <w:rFonts w:ascii="Cambria" w:hAnsi="Cambria"/>
          <w:bCs/>
          <w:iCs/>
        </w:rPr>
        <w:t xml:space="preserve"> leur accorder. Joie de dire ce qu</w:t>
      </w:r>
      <w:r>
        <w:rPr>
          <w:rFonts w:ascii="Cambria" w:hAnsi="Cambria"/>
          <w:bCs/>
          <w:iCs/>
        </w:rPr>
        <w:t>’</w:t>
      </w:r>
      <w:r w:rsidRPr="00814256">
        <w:rPr>
          <w:rFonts w:ascii="Cambria" w:hAnsi="Cambria"/>
          <w:bCs/>
          <w:iCs/>
        </w:rPr>
        <w:t>on a sur le c</w:t>
      </w:r>
      <w:r w:rsidRPr="00814256">
        <w:rPr>
          <w:rFonts w:ascii="Cambria" w:hAnsi="Cambria" w:hint="eastAsia"/>
          <w:bCs/>
          <w:iCs/>
        </w:rPr>
        <w:t>œ</w:t>
      </w:r>
      <w:r w:rsidRPr="00814256">
        <w:rPr>
          <w:rFonts w:ascii="Cambria" w:hAnsi="Cambria"/>
          <w:bCs/>
          <w:iCs/>
        </w:rPr>
        <w:t xml:space="preserve">ur </w:t>
      </w:r>
      <w:r w:rsidRPr="00814256">
        <w:rPr>
          <w:rFonts w:ascii="Cambria" w:hAnsi="Cambria" w:hint="eastAsia"/>
          <w:bCs/>
          <w:iCs/>
        </w:rPr>
        <w:t>à</w:t>
      </w:r>
      <w:r w:rsidRPr="00814256">
        <w:rPr>
          <w:rFonts w:ascii="Cambria" w:hAnsi="Cambria"/>
          <w:bCs/>
          <w:iCs/>
        </w:rPr>
        <w:t xml:space="preserve"> tout le monde, chefs et camarades, sur ces lieux o</w:t>
      </w:r>
      <w:r w:rsidRPr="00814256">
        <w:rPr>
          <w:rFonts w:ascii="Cambria" w:hAnsi="Cambria" w:hint="eastAsia"/>
          <w:bCs/>
          <w:iCs/>
        </w:rPr>
        <w:t>ù</w:t>
      </w:r>
      <w:r w:rsidRPr="00814256">
        <w:rPr>
          <w:rFonts w:ascii="Cambria" w:hAnsi="Cambria"/>
          <w:bCs/>
          <w:iCs/>
        </w:rPr>
        <w:t xml:space="preserve"> deux ouvriers pouvaient travailler des mois c</w:t>
      </w:r>
      <w:r w:rsidRPr="00814256">
        <w:rPr>
          <w:rFonts w:ascii="Cambria" w:hAnsi="Cambria" w:hint="eastAsia"/>
          <w:bCs/>
          <w:iCs/>
        </w:rPr>
        <w:t>ô</w:t>
      </w:r>
      <w:r w:rsidRPr="00814256">
        <w:rPr>
          <w:rFonts w:ascii="Cambria" w:hAnsi="Cambria"/>
          <w:bCs/>
          <w:iCs/>
        </w:rPr>
        <w:t xml:space="preserve">te </w:t>
      </w:r>
      <w:r w:rsidRPr="00814256">
        <w:rPr>
          <w:rFonts w:ascii="Cambria" w:hAnsi="Cambria" w:hint="eastAsia"/>
          <w:bCs/>
          <w:iCs/>
        </w:rPr>
        <w:t>à</w:t>
      </w:r>
      <w:r w:rsidRPr="00814256">
        <w:rPr>
          <w:rFonts w:ascii="Cambria" w:hAnsi="Cambria"/>
          <w:bCs/>
          <w:iCs/>
        </w:rPr>
        <w:t xml:space="preserve"> c</w:t>
      </w:r>
      <w:r w:rsidRPr="00814256">
        <w:rPr>
          <w:rFonts w:ascii="Cambria" w:hAnsi="Cambria" w:hint="eastAsia"/>
          <w:bCs/>
          <w:iCs/>
        </w:rPr>
        <w:t>ô</w:t>
      </w:r>
      <w:r w:rsidRPr="00814256">
        <w:rPr>
          <w:rFonts w:ascii="Cambria" w:hAnsi="Cambria"/>
          <w:bCs/>
          <w:iCs/>
        </w:rPr>
        <w:t>te sans qu</w:t>
      </w:r>
      <w:r>
        <w:rPr>
          <w:rFonts w:ascii="Cambria" w:hAnsi="Cambria"/>
          <w:bCs/>
          <w:iCs/>
        </w:rPr>
        <w:t>’</w:t>
      </w:r>
      <w:r w:rsidRPr="00814256">
        <w:rPr>
          <w:rFonts w:ascii="Cambria" w:hAnsi="Cambria"/>
          <w:bCs/>
          <w:iCs/>
        </w:rPr>
        <w:t xml:space="preserve">aucun des deux sache ce que pensait le voisin. Joie de vivre, parmi ces machines muettes, au rythme de la vie humaine </w:t>
      </w:r>
      <w:r w:rsidRPr="00814256">
        <w:rPr>
          <w:rFonts w:ascii="Cambria" w:hAnsi="Cambria" w:hint="eastAsia"/>
          <w:bCs/>
          <w:iCs/>
        </w:rPr>
        <w:t>–</w:t>
      </w:r>
      <w:r w:rsidRPr="00814256">
        <w:rPr>
          <w:rFonts w:ascii="Cambria" w:hAnsi="Cambria"/>
          <w:bCs/>
          <w:iCs/>
        </w:rPr>
        <w:t xml:space="preserve"> le rythme qui correspond </w:t>
      </w:r>
      <w:r w:rsidRPr="00814256">
        <w:rPr>
          <w:rFonts w:ascii="Cambria" w:hAnsi="Cambria" w:hint="eastAsia"/>
          <w:bCs/>
          <w:iCs/>
        </w:rPr>
        <w:t>à</w:t>
      </w:r>
      <w:r w:rsidRPr="00814256">
        <w:rPr>
          <w:rFonts w:ascii="Cambria" w:hAnsi="Cambria"/>
          <w:bCs/>
          <w:iCs/>
        </w:rPr>
        <w:t xml:space="preserve"> la respiration, aux battements de c</w:t>
      </w:r>
      <w:r w:rsidRPr="00814256">
        <w:rPr>
          <w:rFonts w:ascii="Cambria" w:hAnsi="Cambria" w:hint="eastAsia"/>
          <w:bCs/>
          <w:iCs/>
        </w:rPr>
        <w:t>œ</w:t>
      </w:r>
      <w:r w:rsidRPr="00814256">
        <w:rPr>
          <w:rFonts w:ascii="Cambria" w:hAnsi="Cambria"/>
          <w:bCs/>
          <w:iCs/>
        </w:rPr>
        <w:t>ur, aux mouvements naturels de l</w:t>
      </w:r>
      <w:r>
        <w:rPr>
          <w:rFonts w:ascii="Cambria" w:hAnsi="Cambria"/>
          <w:bCs/>
          <w:iCs/>
        </w:rPr>
        <w:t>’</w:t>
      </w:r>
      <w:r w:rsidRPr="00814256">
        <w:rPr>
          <w:rFonts w:ascii="Cambria" w:hAnsi="Cambria"/>
          <w:bCs/>
          <w:iCs/>
        </w:rPr>
        <w:t xml:space="preserve">organisme humain </w:t>
      </w:r>
      <w:r w:rsidRPr="00814256">
        <w:rPr>
          <w:rFonts w:ascii="Cambria" w:hAnsi="Cambria" w:hint="eastAsia"/>
          <w:bCs/>
          <w:iCs/>
        </w:rPr>
        <w:t>–</w:t>
      </w:r>
      <w:r w:rsidRPr="00814256">
        <w:rPr>
          <w:rFonts w:ascii="Cambria" w:hAnsi="Cambria"/>
          <w:bCs/>
          <w:iCs/>
        </w:rPr>
        <w:t xml:space="preserve"> et non </w:t>
      </w:r>
      <w:r w:rsidRPr="00814256">
        <w:rPr>
          <w:rFonts w:ascii="Cambria" w:hAnsi="Cambria" w:hint="eastAsia"/>
          <w:bCs/>
          <w:iCs/>
        </w:rPr>
        <w:t>à</w:t>
      </w:r>
      <w:r w:rsidRPr="00814256">
        <w:rPr>
          <w:rFonts w:ascii="Cambria" w:hAnsi="Cambria"/>
          <w:bCs/>
          <w:iCs/>
        </w:rPr>
        <w:t xml:space="preserve"> la cadence impos</w:t>
      </w:r>
      <w:r w:rsidRPr="00814256">
        <w:rPr>
          <w:rFonts w:ascii="Cambria" w:hAnsi="Cambria" w:hint="eastAsia"/>
          <w:bCs/>
          <w:iCs/>
        </w:rPr>
        <w:t>é</w:t>
      </w:r>
      <w:r w:rsidRPr="00814256">
        <w:rPr>
          <w:rFonts w:ascii="Cambria" w:hAnsi="Cambria"/>
          <w:bCs/>
          <w:iCs/>
        </w:rPr>
        <w:t>e par le chronom</w:t>
      </w:r>
      <w:r w:rsidRPr="00814256">
        <w:rPr>
          <w:rFonts w:ascii="Cambria" w:hAnsi="Cambria" w:hint="eastAsia"/>
          <w:bCs/>
          <w:iCs/>
        </w:rPr>
        <w:t>é</w:t>
      </w:r>
      <w:r w:rsidRPr="00814256">
        <w:rPr>
          <w:rFonts w:ascii="Cambria" w:hAnsi="Cambria"/>
          <w:bCs/>
          <w:iCs/>
        </w:rPr>
        <w:t>treur.</w:t>
      </w:r>
    </w:p>
    <w:p w14:paraId="33950166" w14:textId="77777777"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p>
    <w:p w14:paraId="76636A76" w14:textId="268329BE"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r w:rsidRPr="00814256">
        <w:rPr>
          <w:rFonts w:ascii="Cambria" w:hAnsi="Cambria"/>
          <w:bCs/>
          <w:iCs/>
        </w:rPr>
        <w:t>Bien s</w:t>
      </w:r>
      <w:r w:rsidRPr="00814256">
        <w:rPr>
          <w:rFonts w:ascii="Cambria" w:hAnsi="Cambria" w:hint="eastAsia"/>
          <w:bCs/>
          <w:iCs/>
        </w:rPr>
        <w:t>û</w:t>
      </w:r>
      <w:r w:rsidRPr="00814256">
        <w:rPr>
          <w:rFonts w:ascii="Cambria" w:hAnsi="Cambria"/>
          <w:bCs/>
          <w:iCs/>
        </w:rPr>
        <w:t>r, cette vie si dure recommencera dans quelques jours. Mais on n</w:t>
      </w:r>
      <w:r>
        <w:rPr>
          <w:rFonts w:ascii="Cambria" w:hAnsi="Cambria"/>
          <w:bCs/>
          <w:iCs/>
        </w:rPr>
        <w:t>’</w:t>
      </w:r>
      <w:r w:rsidRPr="00814256">
        <w:rPr>
          <w:rFonts w:ascii="Cambria" w:hAnsi="Cambria"/>
          <w:bCs/>
          <w:iCs/>
        </w:rPr>
        <w:t>y pense pas, on est comme les soldats en permission pendant la guerre. Et puis, quoi qu</w:t>
      </w:r>
      <w:r>
        <w:rPr>
          <w:rFonts w:ascii="Cambria" w:hAnsi="Cambria"/>
          <w:bCs/>
          <w:iCs/>
        </w:rPr>
        <w:t>’</w:t>
      </w:r>
      <w:r w:rsidRPr="00814256">
        <w:rPr>
          <w:rFonts w:ascii="Cambria" w:hAnsi="Cambria"/>
          <w:bCs/>
          <w:iCs/>
        </w:rPr>
        <w:t xml:space="preserve">il puisse arriver par la suite, on aura toujours eu </w:t>
      </w:r>
      <w:r w:rsidRPr="00814256">
        <w:rPr>
          <w:rFonts w:ascii="Cambria" w:hAnsi="Cambria" w:hint="eastAsia"/>
          <w:bCs/>
          <w:iCs/>
        </w:rPr>
        <w:t>ç</w:t>
      </w:r>
      <w:r w:rsidRPr="00814256">
        <w:rPr>
          <w:rFonts w:ascii="Cambria" w:hAnsi="Cambria"/>
          <w:bCs/>
          <w:iCs/>
        </w:rPr>
        <w:t>a. Enfin, pour la premi</w:t>
      </w:r>
      <w:r w:rsidRPr="00814256">
        <w:rPr>
          <w:rFonts w:ascii="Cambria" w:hAnsi="Cambria" w:hint="eastAsia"/>
          <w:bCs/>
          <w:iCs/>
        </w:rPr>
        <w:t>è</w:t>
      </w:r>
      <w:r w:rsidRPr="00814256">
        <w:rPr>
          <w:rFonts w:ascii="Cambria" w:hAnsi="Cambria"/>
          <w:bCs/>
          <w:iCs/>
        </w:rPr>
        <w:t>re fois, et pour toujours, il flottera autour de ces lourdes machines d</w:t>
      </w:r>
      <w:r>
        <w:rPr>
          <w:rFonts w:ascii="Cambria" w:hAnsi="Cambria"/>
          <w:bCs/>
          <w:iCs/>
        </w:rPr>
        <w:t>’</w:t>
      </w:r>
      <w:r w:rsidRPr="00814256">
        <w:rPr>
          <w:rFonts w:ascii="Cambria" w:hAnsi="Cambria"/>
          <w:bCs/>
          <w:iCs/>
        </w:rPr>
        <w:t>autres souvenirs que le silence, la contrainte, la soumission. Des souvenirs qui mettront un peu de fiert</w:t>
      </w:r>
      <w:r w:rsidRPr="00814256">
        <w:rPr>
          <w:rFonts w:ascii="Cambria" w:hAnsi="Cambria" w:hint="eastAsia"/>
          <w:bCs/>
          <w:iCs/>
        </w:rPr>
        <w:t>é</w:t>
      </w:r>
      <w:r w:rsidRPr="00814256">
        <w:rPr>
          <w:rFonts w:ascii="Cambria" w:hAnsi="Cambria"/>
          <w:bCs/>
          <w:iCs/>
        </w:rPr>
        <w:t xml:space="preserve"> au c</w:t>
      </w:r>
      <w:r w:rsidRPr="00814256">
        <w:rPr>
          <w:rFonts w:ascii="Cambria" w:hAnsi="Cambria" w:hint="eastAsia"/>
          <w:bCs/>
          <w:iCs/>
        </w:rPr>
        <w:t>œ</w:t>
      </w:r>
      <w:r w:rsidRPr="00814256">
        <w:rPr>
          <w:rFonts w:ascii="Cambria" w:hAnsi="Cambria"/>
          <w:bCs/>
          <w:iCs/>
        </w:rPr>
        <w:t>ur, qui laisseront un peu de chaleur humaine sur tout ce m</w:t>
      </w:r>
      <w:r w:rsidRPr="00814256">
        <w:rPr>
          <w:rFonts w:ascii="Cambria" w:hAnsi="Cambria" w:hint="eastAsia"/>
          <w:bCs/>
          <w:iCs/>
        </w:rPr>
        <w:t>é</w:t>
      </w:r>
      <w:r w:rsidRPr="00814256">
        <w:rPr>
          <w:rFonts w:ascii="Cambria" w:hAnsi="Cambria"/>
          <w:bCs/>
          <w:iCs/>
        </w:rPr>
        <w:t xml:space="preserve">tal. </w:t>
      </w:r>
      <w:r>
        <w:rPr>
          <w:rFonts w:ascii="Cambria" w:hAnsi="Cambria"/>
          <w:bCs/>
          <w:iCs/>
        </w:rPr>
        <w:t>[…]</w:t>
      </w:r>
    </w:p>
    <w:p w14:paraId="5EF82AD9" w14:textId="77777777" w:rsidR="00814256" w:rsidRP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p>
    <w:p w14:paraId="660519C0" w14:textId="013D11AA" w:rsid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r w:rsidRPr="00814256">
        <w:rPr>
          <w:rFonts w:ascii="Cambria" w:hAnsi="Cambria"/>
          <w:bCs/>
          <w:iCs/>
        </w:rPr>
        <w:t>Je m</w:t>
      </w:r>
      <w:r>
        <w:rPr>
          <w:rFonts w:ascii="Cambria" w:hAnsi="Cambria"/>
          <w:bCs/>
          <w:iCs/>
        </w:rPr>
        <w:t>’</w:t>
      </w:r>
      <w:r w:rsidRPr="00814256">
        <w:rPr>
          <w:rFonts w:ascii="Cambria" w:hAnsi="Cambria"/>
          <w:bCs/>
          <w:iCs/>
        </w:rPr>
        <w:t xml:space="preserve">en voudrais de terminer sur une note triste. Les militants ont, en ces jours, une </w:t>
      </w:r>
      <w:r w:rsidRPr="00814256">
        <w:rPr>
          <w:rFonts w:ascii="Cambria" w:hAnsi="Cambria"/>
          <w:bCs/>
          <w:iCs/>
        </w:rPr>
        <w:lastRenderedPageBreak/>
        <w:t>terrible responsabilit</w:t>
      </w:r>
      <w:r w:rsidRPr="00814256">
        <w:rPr>
          <w:rFonts w:ascii="Cambria" w:hAnsi="Cambria" w:hint="eastAsia"/>
          <w:bCs/>
          <w:iCs/>
        </w:rPr>
        <w:t>é</w:t>
      </w:r>
      <w:r w:rsidRPr="00814256">
        <w:rPr>
          <w:rFonts w:ascii="Cambria" w:hAnsi="Cambria"/>
          <w:bCs/>
          <w:iCs/>
        </w:rPr>
        <w:t xml:space="preserve">. Nul ne sait comment les choses tourneront. Plusieurs catastrophes sont </w:t>
      </w:r>
      <w:r w:rsidRPr="00814256">
        <w:rPr>
          <w:rFonts w:ascii="Cambria" w:hAnsi="Cambria" w:hint="eastAsia"/>
          <w:bCs/>
          <w:iCs/>
        </w:rPr>
        <w:t>à</w:t>
      </w:r>
      <w:r w:rsidRPr="00814256">
        <w:rPr>
          <w:rFonts w:ascii="Cambria" w:hAnsi="Cambria"/>
          <w:bCs/>
          <w:iCs/>
        </w:rPr>
        <w:t xml:space="preserve"> craindre. Mais aucune crainte n</w:t>
      </w:r>
      <w:r>
        <w:rPr>
          <w:rFonts w:ascii="Cambria" w:hAnsi="Cambria"/>
          <w:bCs/>
          <w:iCs/>
        </w:rPr>
        <w:t>’</w:t>
      </w:r>
      <w:r w:rsidRPr="00814256">
        <w:rPr>
          <w:rFonts w:ascii="Cambria" w:hAnsi="Cambria"/>
          <w:bCs/>
          <w:iCs/>
        </w:rPr>
        <w:t>efface la joie de voir ceux qui toujours, par d</w:t>
      </w:r>
      <w:r w:rsidRPr="00814256">
        <w:rPr>
          <w:rFonts w:ascii="Cambria" w:hAnsi="Cambria" w:hint="eastAsia"/>
          <w:bCs/>
          <w:iCs/>
        </w:rPr>
        <w:t>é</w:t>
      </w:r>
      <w:r w:rsidRPr="00814256">
        <w:rPr>
          <w:rFonts w:ascii="Cambria" w:hAnsi="Cambria"/>
          <w:bCs/>
          <w:iCs/>
        </w:rPr>
        <w:t>finition, courbent la t</w:t>
      </w:r>
      <w:r w:rsidRPr="00814256">
        <w:rPr>
          <w:rFonts w:ascii="Cambria" w:hAnsi="Cambria" w:hint="eastAsia"/>
          <w:bCs/>
          <w:iCs/>
        </w:rPr>
        <w:t>ê</w:t>
      </w:r>
      <w:r w:rsidRPr="00814256">
        <w:rPr>
          <w:rFonts w:ascii="Cambria" w:hAnsi="Cambria"/>
          <w:bCs/>
          <w:iCs/>
        </w:rPr>
        <w:t>te, la redresser. Ils n</w:t>
      </w:r>
      <w:r>
        <w:rPr>
          <w:rFonts w:ascii="Cambria" w:hAnsi="Cambria"/>
          <w:bCs/>
          <w:iCs/>
        </w:rPr>
        <w:t>’</w:t>
      </w:r>
      <w:r w:rsidRPr="00814256">
        <w:rPr>
          <w:rFonts w:ascii="Cambria" w:hAnsi="Cambria"/>
          <w:bCs/>
          <w:iCs/>
        </w:rPr>
        <w:t>ont pas, quoi qu</w:t>
      </w:r>
      <w:r>
        <w:rPr>
          <w:rFonts w:ascii="Cambria" w:hAnsi="Cambria"/>
          <w:bCs/>
          <w:iCs/>
        </w:rPr>
        <w:t>’</w:t>
      </w:r>
      <w:r w:rsidRPr="00814256">
        <w:rPr>
          <w:rFonts w:ascii="Cambria" w:hAnsi="Cambria"/>
          <w:bCs/>
          <w:iCs/>
        </w:rPr>
        <w:t>on suppose du dehors, des esp</w:t>
      </w:r>
      <w:r w:rsidRPr="00814256">
        <w:rPr>
          <w:rFonts w:ascii="Cambria" w:hAnsi="Cambria" w:hint="eastAsia"/>
          <w:bCs/>
          <w:iCs/>
        </w:rPr>
        <w:t>é</w:t>
      </w:r>
      <w:r w:rsidRPr="00814256">
        <w:rPr>
          <w:rFonts w:ascii="Cambria" w:hAnsi="Cambria"/>
          <w:bCs/>
          <w:iCs/>
        </w:rPr>
        <w:t>rances illimit</w:t>
      </w:r>
      <w:r w:rsidRPr="00814256">
        <w:rPr>
          <w:rFonts w:ascii="Cambria" w:hAnsi="Cambria" w:hint="eastAsia"/>
          <w:bCs/>
          <w:iCs/>
        </w:rPr>
        <w:t>é</w:t>
      </w:r>
      <w:r w:rsidRPr="00814256">
        <w:rPr>
          <w:rFonts w:ascii="Cambria" w:hAnsi="Cambria"/>
          <w:bCs/>
          <w:iCs/>
        </w:rPr>
        <w:t>es. Il ne serait m</w:t>
      </w:r>
      <w:r w:rsidRPr="00814256">
        <w:rPr>
          <w:rFonts w:ascii="Cambria" w:hAnsi="Cambria" w:hint="eastAsia"/>
          <w:bCs/>
          <w:iCs/>
        </w:rPr>
        <w:t>ê</w:t>
      </w:r>
      <w:r w:rsidRPr="00814256">
        <w:rPr>
          <w:rFonts w:ascii="Cambria" w:hAnsi="Cambria"/>
          <w:bCs/>
          <w:iCs/>
        </w:rPr>
        <w:t>me pas exact de parler en g</w:t>
      </w:r>
      <w:r w:rsidRPr="00814256">
        <w:rPr>
          <w:rFonts w:ascii="Cambria" w:hAnsi="Cambria" w:hint="eastAsia"/>
          <w:bCs/>
          <w:iCs/>
        </w:rPr>
        <w:t>é</w:t>
      </w:r>
      <w:r w:rsidRPr="00814256">
        <w:rPr>
          <w:rFonts w:ascii="Cambria" w:hAnsi="Cambria"/>
          <w:bCs/>
          <w:iCs/>
        </w:rPr>
        <w:t>n</w:t>
      </w:r>
      <w:r w:rsidRPr="00814256">
        <w:rPr>
          <w:rFonts w:ascii="Cambria" w:hAnsi="Cambria" w:hint="eastAsia"/>
          <w:bCs/>
          <w:iCs/>
        </w:rPr>
        <w:t>é</w:t>
      </w:r>
      <w:r w:rsidRPr="00814256">
        <w:rPr>
          <w:rFonts w:ascii="Cambria" w:hAnsi="Cambria"/>
          <w:bCs/>
          <w:iCs/>
        </w:rPr>
        <w:t>ral d</w:t>
      </w:r>
      <w:r>
        <w:rPr>
          <w:rFonts w:ascii="Cambria" w:hAnsi="Cambria"/>
          <w:bCs/>
          <w:iCs/>
        </w:rPr>
        <w:t>’</w:t>
      </w:r>
      <w:r w:rsidRPr="00814256">
        <w:rPr>
          <w:rFonts w:ascii="Cambria" w:hAnsi="Cambria"/>
          <w:bCs/>
          <w:iCs/>
        </w:rPr>
        <w:t>esp</w:t>
      </w:r>
      <w:r w:rsidRPr="00814256">
        <w:rPr>
          <w:rFonts w:ascii="Cambria" w:hAnsi="Cambria" w:hint="eastAsia"/>
          <w:bCs/>
          <w:iCs/>
        </w:rPr>
        <w:t>é</w:t>
      </w:r>
      <w:r w:rsidRPr="00814256">
        <w:rPr>
          <w:rFonts w:ascii="Cambria" w:hAnsi="Cambria"/>
          <w:bCs/>
          <w:iCs/>
        </w:rPr>
        <w:t>rances. Ils savent bien qu</w:t>
      </w:r>
      <w:r>
        <w:rPr>
          <w:rFonts w:ascii="Cambria" w:hAnsi="Cambria"/>
          <w:bCs/>
          <w:iCs/>
        </w:rPr>
        <w:t>’</w:t>
      </w:r>
      <w:r w:rsidRPr="00814256">
        <w:rPr>
          <w:rFonts w:ascii="Cambria" w:hAnsi="Cambria"/>
          <w:bCs/>
          <w:iCs/>
        </w:rPr>
        <w:t>en d</w:t>
      </w:r>
      <w:r w:rsidRPr="00814256">
        <w:rPr>
          <w:rFonts w:ascii="Cambria" w:hAnsi="Cambria" w:hint="eastAsia"/>
          <w:bCs/>
          <w:iCs/>
        </w:rPr>
        <w:t>é</w:t>
      </w:r>
      <w:r w:rsidRPr="00814256">
        <w:rPr>
          <w:rFonts w:ascii="Cambria" w:hAnsi="Cambria"/>
          <w:bCs/>
          <w:iCs/>
        </w:rPr>
        <w:t>pit des am</w:t>
      </w:r>
      <w:r w:rsidRPr="00814256">
        <w:rPr>
          <w:rFonts w:ascii="Cambria" w:hAnsi="Cambria" w:hint="eastAsia"/>
          <w:bCs/>
          <w:iCs/>
        </w:rPr>
        <w:t>é</w:t>
      </w:r>
      <w:r w:rsidRPr="00814256">
        <w:rPr>
          <w:rFonts w:ascii="Cambria" w:hAnsi="Cambria"/>
          <w:bCs/>
          <w:iCs/>
        </w:rPr>
        <w:t>liorations conquises le poids de l</w:t>
      </w:r>
      <w:r>
        <w:rPr>
          <w:rFonts w:ascii="Cambria" w:hAnsi="Cambria"/>
          <w:bCs/>
          <w:iCs/>
        </w:rPr>
        <w:t>’</w:t>
      </w:r>
      <w:r w:rsidRPr="00814256">
        <w:rPr>
          <w:rFonts w:ascii="Cambria" w:hAnsi="Cambria"/>
          <w:bCs/>
          <w:iCs/>
        </w:rPr>
        <w:t xml:space="preserve">oppression sociale, un instant </w:t>
      </w:r>
      <w:r w:rsidRPr="00814256">
        <w:rPr>
          <w:rFonts w:ascii="Cambria" w:hAnsi="Cambria" w:hint="eastAsia"/>
          <w:bCs/>
          <w:iCs/>
        </w:rPr>
        <w:t>é</w:t>
      </w:r>
      <w:r w:rsidRPr="00814256">
        <w:rPr>
          <w:rFonts w:ascii="Cambria" w:hAnsi="Cambria"/>
          <w:bCs/>
          <w:iCs/>
        </w:rPr>
        <w:t>cart</w:t>
      </w:r>
      <w:r w:rsidRPr="00814256">
        <w:rPr>
          <w:rFonts w:ascii="Cambria" w:hAnsi="Cambria" w:hint="eastAsia"/>
          <w:bCs/>
          <w:iCs/>
        </w:rPr>
        <w:t>é</w:t>
      </w:r>
      <w:r w:rsidRPr="00814256">
        <w:rPr>
          <w:rFonts w:ascii="Cambria" w:hAnsi="Cambria"/>
          <w:bCs/>
          <w:iCs/>
        </w:rPr>
        <w:t>, va retomber sur eux. Ils savent qu</w:t>
      </w:r>
      <w:r>
        <w:rPr>
          <w:rFonts w:ascii="Cambria" w:hAnsi="Cambria"/>
          <w:bCs/>
          <w:iCs/>
        </w:rPr>
        <w:t>’</w:t>
      </w:r>
      <w:r w:rsidRPr="00814256">
        <w:rPr>
          <w:rFonts w:ascii="Cambria" w:hAnsi="Cambria"/>
          <w:bCs/>
          <w:iCs/>
        </w:rPr>
        <w:t>ils vont se retrouver sous une domination dure, s</w:t>
      </w:r>
      <w:r w:rsidRPr="00814256">
        <w:rPr>
          <w:rFonts w:ascii="Cambria" w:hAnsi="Cambria" w:hint="eastAsia"/>
          <w:bCs/>
          <w:iCs/>
        </w:rPr>
        <w:t>è</w:t>
      </w:r>
      <w:r w:rsidRPr="00814256">
        <w:rPr>
          <w:rFonts w:ascii="Cambria" w:hAnsi="Cambria"/>
          <w:bCs/>
          <w:iCs/>
        </w:rPr>
        <w:t xml:space="preserve">che et sans </w:t>
      </w:r>
      <w:r w:rsidRPr="00814256">
        <w:rPr>
          <w:rFonts w:ascii="Cambria" w:hAnsi="Cambria" w:hint="eastAsia"/>
          <w:bCs/>
          <w:iCs/>
        </w:rPr>
        <w:t>é</w:t>
      </w:r>
      <w:r w:rsidRPr="00814256">
        <w:rPr>
          <w:rFonts w:ascii="Cambria" w:hAnsi="Cambria"/>
          <w:bCs/>
          <w:iCs/>
        </w:rPr>
        <w:t>gards. Mais ce qui est illimit</w:t>
      </w:r>
      <w:r w:rsidRPr="00814256">
        <w:rPr>
          <w:rFonts w:ascii="Cambria" w:hAnsi="Cambria" w:hint="eastAsia"/>
          <w:bCs/>
          <w:iCs/>
        </w:rPr>
        <w:t>é</w:t>
      </w:r>
      <w:r w:rsidRPr="00814256">
        <w:rPr>
          <w:rFonts w:ascii="Cambria" w:hAnsi="Cambria"/>
          <w:bCs/>
          <w:iCs/>
        </w:rPr>
        <w:t>, c</w:t>
      </w:r>
      <w:r>
        <w:rPr>
          <w:rFonts w:ascii="Cambria" w:hAnsi="Cambria"/>
          <w:bCs/>
          <w:iCs/>
        </w:rPr>
        <w:t>’</w:t>
      </w:r>
      <w:r w:rsidRPr="00814256">
        <w:rPr>
          <w:rFonts w:ascii="Cambria" w:hAnsi="Cambria"/>
          <w:bCs/>
          <w:iCs/>
        </w:rPr>
        <w:t>est le bonheur pr</w:t>
      </w:r>
      <w:r w:rsidRPr="00814256">
        <w:rPr>
          <w:rFonts w:ascii="Cambria" w:hAnsi="Cambria" w:hint="eastAsia"/>
          <w:bCs/>
          <w:iCs/>
        </w:rPr>
        <w:t>é</w:t>
      </w:r>
      <w:r w:rsidRPr="00814256">
        <w:rPr>
          <w:rFonts w:ascii="Cambria" w:hAnsi="Cambria"/>
          <w:bCs/>
          <w:iCs/>
        </w:rPr>
        <w:t>sent. Ils se sont enfin affirm</w:t>
      </w:r>
      <w:r w:rsidRPr="00814256">
        <w:rPr>
          <w:rFonts w:ascii="Cambria" w:hAnsi="Cambria" w:hint="eastAsia"/>
          <w:bCs/>
          <w:iCs/>
        </w:rPr>
        <w:t>é</w:t>
      </w:r>
      <w:r w:rsidRPr="00814256">
        <w:rPr>
          <w:rFonts w:ascii="Cambria" w:hAnsi="Cambria"/>
          <w:bCs/>
          <w:iCs/>
        </w:rPr>
        <w:t xml:space="preserve">s. Ils ont enfin fait sentir </w:t>
      </w:r>
      <w:r w:rsidRPr="00814256">
        <w:rPr>
          <w:rFonts w:ascii="Cambria" w:hAnsi="Cambria" w:hint="eastAsia"/>
          <w:bCs/>
          <w:iCs/>
        </w:rPr>
        <w:t>à</w:t>
      </w:r>
      <w:r w:rsidRPr="00814256">
        <w:rPr>
          <w:rFonts w:ascii="Cambria" w:hAnsi="Cambria"/>
          <w:bCs/>
          <w:iCs/>
        </w:rPr>
        <w:t xml:space="preserve"> leurs ma</w:t>
      </w:r>
      <w:r w:rsidRPr="00814256">
        <w:rPr>
          <w:rFonts w:ascii="Cambria" w:hAnsi="Cambria" w:hint="eastAsia"/>
          <w:bCs/>
          <w:iCs/>
        </w:rPr>
        <w:t>î</w:t>
      </w:r>
      <w:r w:rsidRPr="00814256">
        <w:rPr>
          <w:rFonts w:ascii="Cambria" w:hAnsi="Cambria"/>
          <w:bCs/>
          <w:iCs/>
        </w:rPr>
        <w:t>tres qu</w:t>
      </w:r>
      <w:r>
        <w:rPr>
          <w:rFonts w:ascii="Cambria" w:hAnsi="Cambria"/>
          <w:bCs/>
          <w:iCs/>
        </w:rPr>
        <w:t>’</w:t>
      </w:r>
      <w:r w:rsidRPr="00814256">
        <w:rPr>
          <w:rFonts w:ascii="Cambria" w:hAnsi="Cambria"/>
          <w:bCs/>
          <w:iCs/>
        </w:rPr>
        <w:t>ils existent. Se soumettre par force, c</w:t>
      </w:r>
      <w:r>
        <w:rPr>
          <w:rFonts w:ascii="Cambria" w:hAnsi="Cambria"/>
          <w:bCs/>
          <w:iCs/>
        </w:rPr>
        <w:t>’</w:t>
      </w:r>
      <w:r w:rsidRPr="00814256">
        <w:rPr>
          <w:rFonts w:ascii="Cambria" w:hAnsi="Cambria"/>
          <w:bCs/>
          <w:iCs/>
        </w:rPr>
        <w:t>est dur ; laisser croire qu</w:t>
      </w:r>
      <w:r>
        <w:rPr>
          <w:rFonts w:ascii="Cambria" w:hAnsi="Cambria"/>
          <w:bCs/>
          <w:iCs/>
        </w:rPr>
        <w:t>’</w:t>
      </w:r>
      <w:r w:rsidRPr="00814256">
        <w:rPr>
          <w:rFonts w:ascii="Cambria" w:hAnsi="Cambria"/>
          <w:bCs/>
          <w:iCs/>
        </w:rPr>
        <w:t>on veut bien se soumettre, c</w:t>
      </w:r>
      <w:r>
        <w:rPr>
          <w:rFonts w:ascii="Cambria" w:hAnsi="Cambria"/>
          <w:bCs/>
          <w:iCs/>
        </w:rPr>
        <w:t>’</w:t>
      </w:r>
      <w:r w:rsidRPr="00814256">
        <w:rPr>
          <w:rFonts w:ascii="Cambria" w:hAnsi="Cambria"/>
          <w:bCs/>
          <w:iCs/>
        </w:rPr>
        <w:t>est trop. Aujourd</w:t>
      </w:r>
      <w:r>
        <w:rPr>
          <w:rFonts w:ascii="Cambria" w:hAnsi="Cambria"/>
          <w:bCs/>
          <w:iCs/>
        </w:rPr>
        <w:t>’</w:t>
      </w:r>
      <w:r w:rsidRPr="00814256">
        <w:rPr>
          <w:rFonts w:ascii="Cambria" w:hAnsi="Cambria"/>
          <w:bCs/>
          <w:iCs/>
        </w:rPr>
        <w:t xml:space="preserve">hui, nul ne peut ignorer que ceux </w:t>
      </w:r>
      <w:r w:rsidRPr="00814256">
        <w:rPr>
          <w:rFonts w:ascii="Cambria" w:hAnsi="Cambria" w:hint="eastAsia"/>
          <w:bCs/>
          <w:iCs/>
        </w:rPr>
        <w:t>à</w:t>
      </w:r>
      <w:r w:rsidRPr="00814256">
        <w:rPr>
          <w:rFonts w:ascii="Cambria" w:hAnsi="Cambria"/>
          <w:bCs/>
          <w:iCs/>
        </w:rPr>
        <w:t xml:space="preserve"> qui on a assign</w:t>
      </w:r>
      <w:r w:rsidRPr="00814256">
        <w:rPr>
          <w:rFonts w:ascii="Cambria" w:hAnsi="Cambria" w:hint="eastAsia"/>
          <w:bCs/>
          <w:iCs/>
        </w:rPr>
        <w:t>é</w:t>
      </w:r>
      <w:r w:rsidRPr="00814256">
        <w:rPr>
          <w:rFonts w:ascii="Cambria" w:hAnsi="Cambria"/>
          <w:bCs/>
          <w:iCs/>
        </w:rPr>
        <w:t xml:space="preserve"> pour seul r</w:t>
      </w:r>
      <w:r w:rsidRPr="00814256">
        <w:rPr>
          <w:rFonts w:ascii="Cambria" w:hAnsi="Cambria" w:hint="eastAsia"/>
          <w:bCs/>
          <w:iCs/>
        </w:rPr>
        <w:t>ô</w:t>
      </w:r>
      <w:r w:rsidRPr="00814256">
        <w:rPr>
          <w:rFonts w:ascii="Cambria" w:hAnsi="Cambria"/>
          <w:bCs/>
          <w:iCs/>
        </w:rPr>
        <w:t>le sur cette terre de plier, de se soumettre et de se taire plient, se soumettent et se taisent seulement dans la mesure pr</w:t>
      </w:r>
      <w:r w:rsidRPr="00814256">
        <w:rPr>
          <w:rFonts w:ascii="Cambria" w:hAnsi="Cambria" w:hint="eastAsia"/>
          <w:bCs/>
          <w:iCs/>
        </w:rPr>
        <w:t>é</w:t>
      </w:r>
      <w:r w:rsidRPr="00814256">
        <w:rPr>
          <w:rFonts w:ascii="Cambria" w:hAnsi="Cambria"/>
          <w:bCs/>
          <w:iCs/>
        </w:rPr>
        <w:t>cise o</w:t>
      </w:r>
      <w:r w:rsidRPr="00814256">
        <w:rPr>
          <w:rFonts w:ascii="Cambria" w:hAnsi="Cambria" w:hint="eastAsia"/>
          <w:bCs/>
          <w:iCs/>
        </w:rPr>
        <w:t>ù</w:t>
      </w:r>
      <w:r w:rsidRPr="00814256">
        <w:rPr>
          <w:rFonts w:ascii="Cambria" w:hAnsi="Cambria"/>
          <w:bCs/>
          <w:iCs/>
        </w:rPr>
        <w:t xml:space="preserve"> ils ne peuvent pas faire autrement. Y aura-t-il autre chose ? Allons-nous enfin assister </w:t>
      </w:r>
      <w:r w:rsidRPr="00814256">
        <w:rPr>
          <w:rFonts w:ascii="Cambria" w:hAnsi="Cambria" w:hint="eastAsia"/>
          <w:bCs/>
          <w:iCs/>
        </w:rPr>
        <w:t>à</w:t>
      </w:r>
      <w:r w:rsidRPr="00814256">
        <w:rPr>
          <w:rFonts w:ascii="Cambria" w:hAnsi="Cambria"/>
          <w:bCs/>
          <w:iCs/>
        </w:rPr>
        <w:t xml:space="preserve"> une am</w:t>
      </w:r>
      <w:r w:rsidRPr="00814256">
        <w:rPr>
          <w:rFonts w:ascii="Cambria" w:hAnsi="Cambria" w:hint="eastAsia"/>
          <w:bCs/>
          <w:iCs/>
        </w:rPr>
        <w:t>é</w:t>
      </w:r>
      <w:r w:rsidRPr="00814256">
        <w:rPr>
          <w:rFonts w:ascii="Cambria" w:hAnsi="Cambria"/>
          <w:bCs/>
          <w:iCs/>
        </w:rPr>
        <w:t>lioration effective et durable des conditions du travail industriel ? L</w:t>
      </w:r>
      <w:r>
        <w:rPr>
          <w:rFonts w:ascii="Cambria" w:hAnsi="Cambria"/>
          <w:bCs/>
          <w:iCs/>
        </w:rPr>
        <w:t>’</w:t>
      </w:r>
      <w:r w:rsidRPr="00814256">
        <w:rPr>
          <w:rFonts w:ascii="Cambria" w:hAnsi="Cambria"/>
          <w:bCs/>
          <w:iCs/>
        </w:rPr>
        <w:t>avenir le dira ; mais cet avenir, il ne faut pas l</w:t>
      </w:r>
      <w:r>
        <w:rPr>
          <w:rFonts w:ascii="Cambria" w:hAnsi="Cambria"/>
          <w:bCs/>
          <w:iCs/>
        </w:rPr>
        <w:t>’</w:t>
      </w:r>
      <w:r w:rsidRPr="00814256">
        <w:rPr>
          <w:rFonts w:ascii="Cambria" w:hAnsi="Cambria"/>
          <w:bCs/>
          <w:iCs/>
        </w:rPr>
        <w:t>attendre, il faut le faire.</w:t>
      </w:r>
      <w:r>
        <w:rPr>
          <w:rFonts w:ascii="Cambria" w:hAnsi="Cambria"/>
          <w:bCs/>
          <w:iCs/>
        </w:rPr>
        <w:t> »</w:t>
      </w:r>
    </w:p>
    <w:p w14:paraId="4F3794F6" w14:textId="225A7DE8" w:rsidR="00814256" w:rsidRDefault="00814256" w:rsidP="00346AA6">
      <w:pPr>
        <w:pBdr>
          <w:top w:val="single" w:sz="4" w:space="1" w:color="auto"/>
          <w:left w:val="single" w:sz="4" w:space="4" w:color="auto"/>
          <w:bottom w:val="single" w:sz="4" w:space="1" w:color="auto"/>
          <w:right w:val="single" w:sz="4" w:space="4" w:color="auto"/>
        </w:pBdr>
        <w:rPr>
          <w:rFonts w:ascii="Cambria" w:hAnsi="Cambria"/>
          <w:bCs/>
          <w:iCs/>
        </w:rPr>
      </w:pPr>
    </w:p>
    <w:p w14:paraId="049CED46" w14:textId="19C35567" w:rsidR="00814256" w:rsidRDefault="00814256" w:rsidP="00346AA6">
      <w:pPr>
        <w:pBdr>
          <w:top w:val="single" w:sz="4" w:space="1" w:color="auto"/>
          <w:left w:val="single" w:sz="4" w:space="4" w:color="auto"/>
          <w:bottom w:val="single" w:sz="4" w:space="1" w:color="auto"/>
          <w:right w:val="single" w:sz="4" w:space="4" w:color="auto"/>
        </w:pBdr>
        <w:jc w:val="right"/>
        <w:rPr>
          <w:rFonts w:ascii="Cambria" w:hAnsi="Cambria"/>
          <w:bCs/>
          <w:iCs/>
        </w:rPr>
      </w:pPr>
      <w:r>
        <w:rPr>
          <w:rFonts w:ascii="Cambria" w:hAnsi="Cambria"/>
          <w:bCs/>
          <w:iCs/>
        </w:rPr>
        <w:t xml:space="preserve">Simone Weil, </w:t>
      </w:r>
      <w:r w:rsidRPr="00814256">
        <w:rPr>
          <w:rFonts w:ascii="Cambria" w:hAnsi="Cambria"/>
          <w:bCs/>
          <w:i/>
        </w:rPr>
        <w:t>La Révolution prolétarienne</w:t>
      </w:r>
      <w:r>
        <w:rPr>
          <w:rFonts w:ascii="Cambria" w:hAnsi="Cambria"/>
          <w:bCs/>
          <w:iCs/>
        </w:rPr>
        <w:t>, 10 juin 1936.</w:t>
      </w:r>
    </w:p>
    <w:p w14:paraId="75B0211D" w14:textId="1DA96628" w:rsidR="00346AA6" w:rsidRDefault="00346AA6" w:rsidP="00346AA6">
      <w:pPr>
        <w:jc w:val="right"/>
        <w:rPr>
          <w:rFonts w:ascii="Cambria" w:hAnsi="Cambria"/>
          <w:bCs/>
          <w:iCs/>
        </w:rPr>
      </w:pPr>
    </w:p>
    <w:p w14:paraId="36FDA651" w14:textId="77777777" w:rsidR="00346AA6" w:rsidRDefault="00346AA6" w:rsidP="00346AA6">
      <w:pPr>
        <w:pStyle w:val="Corpsdetexte"/>
        <w:rPr>
          <w:u w:val="single"/>
        </w:rPr>
      </w:pPr>
    </w:p>
    <w:p w14:paraId="4520631B" w14:textId="18E30A6B" w:rsidR="00346AA6" w:rsidRDefault="00346AA6" w:rsidP="00346AA6">
      <w:pPr>
        <w:pStyle w:val="Corpsdetexte"/>
      </w:pPr>
      <w:r w:rsidRPr="00814256">
        <w:rPr>
          <w:u w:val="single"/>
        </w:rPr>
        <w:t xml:space="preserve">Document </w:t>
      </w:r>
      <w:r w:rsidR="00AE4106">
        <w:rPr>
          <w:u w:val="single"/>
        </w:rPr>
        <w:t>4</w:t>
      </w:r>
      <w:r w:rsidRPr="00814256">
        <w:rPr>
          <w:u w:val="single"/>
        </w:rPr>
        <w:t> :</w:t>
      </w:r>
      <w:r>
        <w:t xml:space="preserve"> Des grévistes à Boulogne-sur-Mer, Le Télégramme du Pas-de-Calais, 10 juin 1936. </w:t>
      </w:r>
    </w:p>
    <w:p w14:paraId="72ADAA09" w14:textId="0B612298" w:rsidR="00346AA6" w:rsidRDefault="00346AA6" w:rsidP="00346AA6">
      <w:pPr>
        <w:pStyle w:val="Corpsdetexte"/>
      </w:pPr>
    </w:p>
    <w:p w14:paraId="2878D67F" w14:textId="5322E402" w:rsidR="00346AA6" w:rsidRPr="00814256" w:rsidRDefault="00346AA6" w:rsidP="00346AA6">
      <w:pPr>
        <w:pStyle w:val="Corpsdetexte"/>
      </w:pPr>
      <w:r>
        <w:rPr>
          <w:noProof/>
        </w:rPr>
        <w:drawing>
          <wp:inline distT="0" distB="0" distL="0" distR="0" wp14:anchorId="7C91F7F1" wp14:editId="483B2E0D">
            <wp:extent cx="5760720" cy="3350895"/>
            <wp:effectExtent l="0" t="0" r="0"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6">
                      <a:extLst>
                        <a:ext uri="{28A0092B-C50C-407E-A947-70E740481C1C}">
                          <a14:useLocalDpi xmlns:a14="http://schemas.microsoft.com/office/drawing/2010/main" val="0"/>
                        </a:ext>
                      </a:extLst>
                    </a:blip>
                    <a:stretch>
                      <a:fillRect/>
                    </a:stretch>
                  </pic:blipFill>
                  <pic:spPr>
                    <a:xfrm>
                      <a:off x="0" y="0"/>
                      <a:ext cx="5760720" cy="3350895"/>
                    </a:xfrm>
                    <a:prstGeom prst="rect">
                      <a:avLst/>
                    </a:prstGeom>
                  </pic:spPr>
                </pic:pic>
              </a:graphicData>
            </a:graphic>
          </wp:inline>
        </w:drawing>
      </w:r>
    </w:p>
    <w:p w14:paraId="6C4BE2C7" w14:textId="5375E70D" w:rsidR="00F81E2D" w:rsidRDefault="00000000">
      <w:pPr>
        <w:pStyle w:val="Titre1"/>
        <w:rPr>
          <w:rFonts w:eastAsia="Times New Roman" w:cs="Times New Roman"/>
          <w:szCs w:val="24"/>
        </w:rPr>
      </w:pPr>
      <w:bookmarkStart w:id="19" w:name="_Toc81231516"/>
      <w:r>
        <w:rPr>
          <w:iCs/>
        </w:rPr>
        <w:lastRenderedPageBreak/>
        <w:t xml:space="preserve">Séance 7 </w:t>
      </w:r>
      <w:bookmarkStart w:id="20" w:name="__RefHeading___Toc1988_1697745787"/>
      <w:bookmarkEnd w:id="20"/>
      <w:r>
        <w:t xml:space="preserve">– </w:t>
      </w:r>
      <w:bookmarkEnd w:id="19"/>
      <w:r>
        <w:rPr>
          <w:rFonts w:eastAsia="Times New Roman" w:cs="Times New Roman"/>
          <w:szCs w:val="24"/>
        </w:rPr>
        <w:t>De la FST à la FSGT, une histoire du sport travailliste</w:t>
      </w:r>
    </w:p>
    <w:p w14:paraId="6D2DAF78" w14:textId="0CB16EF4" w:rsidR="0083692D" w:rsidRDefault="0083692D" w:rsidP="0083692D">
      <w:pPr>
        <w:pStyle w:val="Corpsdetexte"/>
      </w:pPr>
    </w:p>
    <w:p w14:paraId="14DD516D" w14:textId="6F0436DF" w:rsidR="00283C6A" w:rsidRPr="001944B9" w:rsidRDefault="00824CC2" w:rsidP="0083692D">
      <w:pPr>
        <w:pStyle w:val="Corpsdetexte"/>
        <w:rPr>
          <w:rFonts w:ascii="Cambria" w:hAnsi="Cambria"/>
        </w:rPr>
      </w:pPr>
      <w:r w:rsidRPr="007F4158">
        <w:rPr>
          <w:rFonts w:ascii="Cambria" w:hAnsi="Cambria"/>
          <w:u w:val="single"/>
        </w:rPr>
        <w:t xml:space="preserve">Document </w:t>
      </w:r>
      <w:r w:rsidR="00A6550C">
        <w:rPr>
          <w:rFonts w:ascii="Cambria" w:hAnsi="Cambria"/>
          <w:u w:val="single"/>
        </w:rPr>
        <w:t>1</w:t>
      </w:r>
      <w:r w:rsidRPr="007F4158">
        <w:rPr>
          <w:rFonts w:ascii="Cambria" w:hAnsi="Cambria"/>
          <w:u w:val="single"/>
        </w:rPr>
        <w:t> :</w:t>
      </w:r>
      <w:r w:rsidR="001944B9" w:rsidRPr="001944B9">
        <w:rPr>
          <w:rFonts w:ascii="Cambria" w:hAnsi="Cambria"/>
        </w:rPr>
        <w:t xml:space="preserve"> La création d’un club de la FST à Montigny-en-Gohelle en 1929</w:t>
      </w:r>
    </w:p>
    <w:p w14:paraId="79F0C3A8" w14:textId="77777777" w:rsidR="00283C6A" w:rsidRDefault="00283C6A" w:rsidP="0083692D">
      <w:pPr>
        <w:pStyle w:val="Corpsdetexte"/>
        <w:rPr>
          <w:rFonts w:ascii="Cambria" w:hAnsi="Cambria"/>
          <w:u w:val="single"/>
        </w:rPr>
      </w:pPr>
    </w:p>
    <w:p w14:paraId="1D1849C1" w14:textId="520802DC" w:rsidR="00283C6A" w:rsidRDefault="00824CC2" w:rsidP="001944B9">
      <w:pPr>
        <w:pStyle w:val="Corpsdetexte"/>
        <w:pBdr>
          <w:top w:val="single" w:sz="4" w:space="1"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t>« </w:t>
      </w:r>
      <w:r w:rsidRPr="00824CC2">
        <w:rPr>
          <w:rFonts w:ascii="Times New Roman" w:hAnsi="Times New Roman" w:cs="Times New Roman"/>
        </w:rPr>
        <w:t>La section du Parti communiste de Montigny-en-Gohelle a bien créé un club sportif auquel non pas 18, mais 77 sympathisants ont donné leur adhésion. Le secrétaire de cette section qui s’est improvisé professeur de gymnastique et d’éducation physique du nouveau club est un nommé Guyot André, né le 7 juin 1901 à Hénin-Liétard, marié à Gez Emilie, père de deux enfants âgés de 8 et 6 ans. L’intéressé travaille à la fosse 7 des mines de Dourges et habite […] à Montigny-en-Gohelle. Guyot est un communiste militant et un propagandiste unitaire, ainsi que sa femme d’ailleurs, qui assiste à toutes les manifestations du parti. Le club sportif créé, paraît-il, pour faire échec au curé de la commune qui a constitué un patronage de jeunes gens a pris comme secrétaire M. Delabre Gaston, préposé à l’abattoir, militant unitaire convaincu et frère du Maire de Montigny-en-Gohelle. Il est avéré que les dirigeants de ce nouveau groupement ont demandé son affiliation à la Fédération sportive du travail, à Paris. Il vient d’autre part de se créer à Boulogne-sur-Mer une société le "Club sportif ouvrier" du Boulonnais dont les statuts ont été déposés à la sous-préfecture de Boulogne le 15 février dernier. Ce groupement à tendance révolutionnaire compte environ 60 membres. Ce sont actuellement et pour la plupart des jeunes gens dont les parents affichent des idées communistes. L’activité de ce club ne s’est manifestée, jusqu’à présent, que par deux matchs sportifs, courus à Boulogne-sur-Mer, et par la réception d’une société similaire de la banlieue parisienne. […] le Club sportif ouvrier est locataire d’un terrain de jeux sur le territoire de la commune de Saint-Martin-Boulogne […]. Il n’existe […] dans mon département aucune autre section de la Fédération sportive du travail. »</w:t>
      </w:r>
    </w:p>
    <w:p w14:paraId="54055E42" w14:textId="5E77DEBB" w:rsidR="00824CC2" w:rsidRPr="00824CC2" w:rsidRDefault="00824CC2" w:rsidP="001944B9">
      <w:pPr>
        <w:widowControl/>
        <w:pBdr>
          <w:top w:val="single" w:sz="4" w:space="1" w:color="auto"/>
          <w:left w:val="single" w:sz="4" w:space="4" w:color="auto"/>
          <w:bottom w:val="single" w:sz="4" w:space="1" w:color="auto"/>
          <w:right w:val="single" w:sz="4" w:space="4" w:color="auto"/>
        </w:pBdr>
        <w:jc w:val="right"/>
        <w:rPr>
          <w:rFonts w:ascii="Times New Roman" w:hAnsi="Times New Roman"/>
          <w:i/>
          <w:iCs/>
        </w:rPr>
      </w:pPr>
      <w:r w:rsidRPr="00824CC2">
        <w:rPr>
          <w:i/>
          <w:iCs/>
        </w:rPr>
        <w:t>Archives Départementales du Pas-de-Calais, M 2364, Rapport du Préfet du Pas-de-Calais au Ministre de l’Intérieur, 18 août 1929.</w:t>
      </w:r>
    </w:p>
    <w:p w14:paraId="65B290EE" w14:textId="77777777" w:rsidR="00283C6A" w:rsidRDefault="00283C6A" w:rsidP="0083692D">
      <w:pPr>
        <w:pStyle w:val="Corpsdetexte"/>
        <w:rPr>
          <w:rFonts w:ascii="Cambria" w:hAnsi="Cambria"/>
          <w:u w:val="single"/>
        </w:rPr>
      </w:pPr>
    </w:p>
    <w:p w14:paraId="59AA2880" w14:textId="77777777" w:rsidR="001944B9" w:rsidRDefault="001944B9" w:rsidP="0083692D">
      <w:pPr>
        <w:pStyle w:val="Corpsdetexte"/>
        <w:rPr>
          <w:rFonts w:ascii="Cambria" w:hAnsi="Cambria"/>
          <w:u w:val="single"/>
        </w:rPr>
      </w:pPr>
    </w:p>
    <w:p w14:paraId="791B876C" w14:textId="148BFB33" w:rsidR="001944B9" w:rsidRPr="001944B9" w:rsidRDefault="001944B9" w:rsidP="001944B9">
      <w:pPr>
        <w:pStyle w:val="Corpsdetexte"/>
        <w:rPr>
          <w:rFonts w:ascii="Cambria" w:hAnsi="Cambria"/>
        </w:rPr>
      </w:pPr>
      <w:r w:rsidRPr="007F4158">
        <w:rPr>
          <w:rFonts w:ascii="Cambria" w:hAnsi="Cambria"/>
          <w:u w:val="single"/>
        </w:rPr>
        <w:t xml:space="preserve">Document </w:t>
      </w:r>
      <w:r w:rsidR="00A6550C">
        <w:rPr>
          <w:rFonts w:ascii="Cambria" w:hAnsi="Cambria"/>
          <w:u w:val="single"/>
        </w:rPr>
        <w:t>2</w:t>
      </w:r>
      <w:r w:rsidRPr="007F4158">
        <w:rPr>
          <w:rFonts w:ascii="Cambria" w:hAnsi="Cambria"/>
          <w:u w:val="single"/>
        </w:rPr>
        <w:t> :</w:t>
      </w:r>
      <w:r w:rsidRPr="001944B9">
        <w:rPr>
          <w:rFonts w:ascii="Cambria" w:hAnsi="Cambria"/>
        </w:rPr>
        <w:t xml:space="preserve"> L</w:t>
      </w:r>
      <w:r w:rsidR="00A6550C">
        <w:rPr>
          <w:rFonts w:ascii="Cambria" w:hAnsi="Cambria"/>
        </w:rPr>
        <w:t xml:space="preserve">e journal </w:t>
      </w:r>
      <w:r w:rsidR="00A6550C" w:rsidRPr="00A6550C">
        <w:rPr>
          <w:rFonts w:ascii="Cambria" w:hAnsi="Cambria"/>
          <w:i/>
          <w:iCs/>
        </w:rPr>
        <w:t>L’Enchaîné</w:t>
      </w:r>
      <w:r w:rsidR="00A6550C">
        <w:rPr>
          <w:rFonts w:ascii="Cambria" w:hAnsi="Cambria"/>
        </w:rPr>
        <w:t xml:space="preserve"> rend compte du match </w:t>
      </w:r>
      <w:r w:rsidR="00A6550C">
        <w:rPr>
          <w:rFonts w:ascii="Times New Roman" w:hAnsi="Times New Roman" w:cs="Times New Roman"/>
        </w:rPr>
        <w:t>entre l’AS Bois Blancs et le Cercle Lillois dans le cadre du championnat de football USSGT du Nord</w:t>
      </w:r>
    </w:p>
    <w:p w14:paraId="175B70C5" w14:textId="77777777" w:rsidR="001944B9" w:rsidRDefault="001944B9" w:rsidP="0083692D">
      <w:pPr>
        <w:pStyle w:val="Corpsdetexte"/>
        <w:rPr>
          <w:rFonts w:ascii="Cambria" w:hAnsi="Cambria"/>
          <w:u w:val="single"/>
        </w:rPr>
      </w:pPr>
    </w:p>
    <w:p w14:paraId="09935D93" w14:textId="082E66CF" w:rsidR="001944B9" w:rsidRDefault="001944B9" w:rsidP="00A6550C">
      <w:pPr>
        <w:pStyle w:val="Corpsdetexte"/>
        <w:pBdr>
          <w:top w:val="single" w:sz="4" w:space="1"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t>« </w:t>
      </w:r>
      <w:r w:rsidRPr="00A6550C">
        <w:rPr>
          <w:rFonts w:ascii="Times New Roman" w:hAnsi="Times New Roman" w:cs="Times New Roman"/>
        </w:rPr>
        <w:t>Ce ne fut pas du sport, mais un pugilat général. Durant une heure et demie, ce fut une scène inouïe ; voici quelques cris de joueurs à leurs adversaires : "Ti, attention à c’gueule !" "Dehors, vache !", "casse li inne patte !" "tête de lard !". Un arbitre de touche se battit avec un jeune ouvrier et faillit se battre avec d’autres spectateurs qui trouvaient le jeu injuste. Et messieurs les réformistes qualifient les communistes de diviseurs du mouvement sportif ! Belle preuve que les premiers ne sont pas des diviseurs : ils organisent des pugilats !</w:t>
      </w:r>
      <w:r>
        <w:rPr>
          <w:rFonts w:ascii="Times New Roman" w:hAnsi="Times New Roman" w:cs="Times New Roman"/>
        </w:rPr>
        <w:t xml:space="preserve"> »</w:t>
      </w:r>
    </w:p>
    <w:p w14:paraId="5025CE3C" w14:textId="2A116B7B" w:rsidR="00A6550C" w:rsidRDefault="00A6550C" w:rsidP="00A6550C">
      <w:pPr>
        <w:pStyle w:val="Corpsdetexte"/>
        <w:pBdr>
          <w:top w:val="single" w:sz="4" w:space="1" w:color="auto"/>
          <w:left w:val="single" w:sz="4" w:space="4" w:color="auto"/>
          <w:bottom w:val="single" w:sz="4" w:space="1" w:color="auto"/>
          <w:right w:val="single" w:sz="4" w:space="4" w:color="auto"/>
        </w:pBdr>
        <w:jc w:val="right"/>
        <w:rPr>
          <w:rFonts w:ascii="Cambria" w:hAnsi="Cambria"/>
          <w:u w:val="single"/>
        </w:rPr>
      </w:pPr>
      <w:r w:rsidRPr="00A6550C">
        <w:rPr>
          <w:rFonts w:ascii="Times New Roman" w:hAnsi="Times New Roman" w:cs="Times New Roman"/>
          <w:i/>
          <w:iCs/>
        </w:rPr>
        <w:t>L’Enchaîné</w:t>
      </w:r>
      <w:r>
        <w:rPr>
          <w:rFonts w:ascii="Times New Roman" w:hAnsi="Times New Roman" w:cs="Times New Roman"/>
        </w:rPr>
        <w:t xml:space="preserve"> (hebdomadaire communiste du Nord et du Pas-de-Calais), 25 mars 1932.</w:t>
      </w:r>
    </w:p>
    <w:p w14:paraId="525A99AF" w14:textId="77777777" w:rsidR="001944B9" w:rsidRDefault="001944B9" w:rsidP="0083692D">
      <w:pPr>
        <w:pStyle w:val="Corpsdetexte"/>
        <w:rPr>
          <w:rFonts w:ascii="Cambria" w:hAnsi="Cambria"/>
          <w:u w:val="single"/>
        </w:rPr>
      </w:pPr>
    </w:p>
    <w:p w14:paraId="7A8DA147" w14:textId="77777777" w:rsidR="001944B9" w:rsidRDefault="001944B9" w:rsidP="0083692D">
      <w:pPr>
        <w:pStyle w:val="Corpsdetexte"/>
        <w:rPr>
          <w:rFonts w:ascii="Cambria" w:hAnsi="Cambria"/>
          <w:u w:val="single"/>
        </w:rPr>
      </w:pPr>
    </w:p>
    <w:p w14:paraId="5B063FA9" w14:textId="77777777" w:rsidR="001944B9" w:rsidRDefault="001944B9" w:rsidP="0083692D">
      <w:pPr>
        <w:pStyle w:val="Corpsdetexte"/>
        <w:rPr>
          <w:rFonts w:ascii="Cambria" w:hAnsi="Cambria"/>
          <w:u w:val="single"/>
        </w:rPr>
      </w:pPr>
    </w:p>
    <w:p w14:paraId="3AF51DF9" w14:textId="77777777" w:rsidR="001944B9" w:rsidRDefault="001944B9" w:rsidP="0083692D">
      <w:pPr>
        <w:pStyle w:val="Corpsdetexte"/>
        <w:rPr>
          <w:rFonts w:ascii="Cambria" w:hAnsi="Cambria"/>
          <w:u w:val="single"/>
        </w:rPr>
      </w:pPr>
    </w:p>
    <w:p w14:paraId="535E914A" w14:textId="77777777" w:rsidR="001944B9" w:rsidRDefault="001944B9" w:rsidP="0083692D">
      <w:pPr>
        <w:pStyle w:val="Corpsdetexte"/>
        <w:rPr>
          <w:rFonts w:ascii="Cambria" w:hAnsi="Cambria"/>
          <w:u w:val="single"/>
        </w:rPr>
      </w:pPr>
    </w:p>
    <w:p w14:paraId="74F5BD51" w14:textId="77777777" w:rsidR="001944B9" w:rsidRDefault="001944B9" w:rsidP="0083692D">
      <w:pPr>
        <w:pStyle w:val="Corpsdetexte"/>
        <w:rPr>
          <w:rFonts w:ascii="Cambria" w:hAnsi="Cambria"/>
          <w:u w:val="single"/>
        </w:rPr>
      </w:pPr>
    </w:p>
    <w:p w14:paraId="71FBD95B" w14:textId="77777777" w:rsidR="001944B9" w:rsidRDefault="001944B9" w:rsidP="0083692D">
      <w:pPr>
        <w:pStyle w:val="Corpsdetexte"/>
        <w:rPr>
          <w:rFonts w:ascii="Cambria" w:hAnsi="Cambria"/>
          <w:u w:val="single"/>
        </w:rPr>
      </w:pPr>
    </w:p>
    <w:p w14:paraId="56FE3B41" w14:textId="6BF557B2" w:rsidR="0083692D" w:rsidRDefault="0083692D" w:rsidP="0083692D">
      <w:pPr>
        <w:pStyle w:val="Corpsdetexte"/>
        <w:rPr>
          <w:rFonts w:ascii="Cambria" w:hAnsi="Cambria"/>
          <w:u w:val="single"/>
        </w:rPr>
      </w:pPr>
      <w:r w:rsidRPr="007F4158">
        <w:rPr>
          <w:rFonts w:ascii="Cambria" w:hAnsi="Cambria"/>
          <w:u w:val="single"/>
        </w:rPr>
        <w:t xml:space="preserve">Document </w:t>
      </w:r>
      <w:r w:rsidR="00A6550C">
        <w:rPr>
          <w:rFonts w:ascii="Cambria" w:hAnsi="Cambria"/>
          <w:u w:val="single"/>
        </w:rPr>
        <w:t>3</w:t>
      </w:r>
      <w:r w:rsidRPr="007F4158">
        <w:rPr>
          <w:rFonts w:ascii="Cambria" w:hAnsi="Cambria"/>
          <w:u w:val="single"/>
        </w:rPr>
        <w:t> :</w:t>
      </w:r>
      <w:r w:rsidRPr="0083692D">
        <w:rPr>
          <w:rFonts w:ascii="Cambria" w:hAnsi="Cambria"/>
        </w:rPr>
        <w:t xml:space="preserve"> Une de </w:t>
      </w:r>
      <w:r w:rsidRPr="0083692D">
        <w:rPr>
          <w:rFonts w:ascii="Cambria" w:hAnsi="Cambria"/>
          <w:i/>
          <w:iCs/>
        </w:rPr>
        <w:t>l’Humanité</w:t>
      </w:r>
      <w:r w:rsidRPr="0083692D">
        <w:rPr>
          <w:rFonts w:ascii="Cambria" w:hAnsi="Cambria"/>
        </w:rPr>
        <w:t>, 3 juin 1935.</w:t>
      </w:r>
    </w:p>
    <w:p w14:paraId="3647DC76" w14:textId="77777777" w:rsidR="00F81E2D" w:rsidRDefault="00F81E2D" w:rsidP="0083692D">
      <w:pPr>
        <w:rPr>
          <w:rFonts w:ascii="Cambria" w:eastAsia="Times New Roman" w:hAnsi="Cambria" w:cs="Latin Modern Roman"/>
          <w:b/>
          <w:bCs/>
          <w:color w:val="505050"/>
        </w:rPr>
      </w:pPr>
    </w:p>
    <w:p w14:paraId="7DE1718E" w14:textId="2E81C7FD" w:rsidR="00F81E2D" w:rsidRDefault="0083692D">
      <w:pPr>
        <w:rPr>
          <w:rFonts w:ascii="Cambria" w:hAnsi="Cambria"/>
        </w:rPr>
      </w:pPr>
      <w:r>
        <w:rPr>
          <w:rFonts w:ascii="Cambria" w:hAnsi="Cambria"/>
          <w:noProof/>
        </w:rPr>
        <w:drawing>
          <wp:inline distT="0" distB="0" distL="0" distR="0" wp14:anchorId="6F0A2388" wp14:editId="2D129DD7">
            <wp:extent cx="5760720" cy="349440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7">
                      <a:extLst>
                        <a:ext uri="{28A0092B-C50C-407E-A947-70E740481C1C}">
                          <a14:useLocalDpi xmlns:a14="http://schemas.microsoft.com/office/drawing/2010/main" val="0"/>
                        </a:ext>
                      </a:extLst>
                    </a:blip>
                    <a:stretch>
                      <a:fillRect/>
                    </a:stretch>
                  </pic:blipFill>
                  <pic:spPr>
                    <a:xfrm>
                      <a:off x="0" y="0"/>
                      <a:ext cx="5760720" cy="3494405"/>
                    </a:xfrm>
                    <a:prstGeom prst="rect">
                      <a:avLst/>
                    </a:prstGeom>
                  </pic:spPr>
                </pic:pic>
              </a:graphicData>
            </a:graphic>
          </wp:inline>
        </w:drawing>
      </w:r>
    </w:p>
    <w:p w14:paraId="43E213FF" w14:textId="5325E45E" w:rsidR="00D04837" w:rsidRDefault="00D04837">
      <w:pPr>
        <w:rPr>
          <w:rFonts w:ascii="Cambria" w:hAnsi="Cambria"/>
        </w:rPr>
      </w:pPr>
    </w:p>
    <w:p w14:paraId="5D539315" w14:textId="77777777" w:rsidR="00D04837" w:rsidRDefault="00D04837" w:rsidP="00D04837">
      <w:pPr>
        <w:pStyle w:val="Corpsdetexte"/>
        <w:rPr>
          <w:rFonts w:ascii="Cambria" w:hAnsi="Cambria"/>
          <w:u w:val="single"/>
        </w:rPr>
      </w:pPr>
    </w:p>
    <w:p w14:paraId="5250D157" w14:textId="77777777" w:rsidR="001944B9" w:rsidRDefault="001944B9" w:rsidP="00D04837">
      <w:pPr>
        <w:pStyle w:val="Corpsdetexte"/>
        <w:rPr>
          <w:rFonts w:ascii="Cambria" w:hAnsi="Cambria"/>
          <w:u w:val="single"/>
        </w:rPr>
      </w:pPr>
    </w:p>
    <w:p w14:paraId="0811FEE8" w14:textId="77777777" w:rsidR="001944B9" w:rsidRDefault="001944B9" w:rsidP="00D04837">
      <w:pPr>
        <w:pStyle w:val="Corpsdetexte"/>
        <w:rPr>
          <w:rFonts w:ascii="Cambria" w:hAnsi="Cambria"/>
          <w:u w:val="single"/>
        </w:rPr>
      </w:pPr>
    </w:p>
    <w:p w14:paraId="2725FF3F" w14:textId="77777777" w:rsidR="001944B9" w:rsidRDefault="001944B9" w:rsidP="00D04837">
      <w:pPr>
        <w:pStyle w:val="Corpsdetexte"/>
        <w:rPr>
          <w:rFonts w:ascii="Cambria" w:hAnsi="Cambria"/>
          <w:u w:val="single"/>
        </w:rPr>
      </w:pPr>
    </w:p>
    <w:p w14:paraId="4B787433" w14:textId="77777777" w:rsidR="001944B9" w:rsidRDefault="001944B9" w:rsidP="00D04837">
      <w:pPr>
        <w:pStyle w:val="Corpsdetexte"/>
        <w:rPr>
          <w:rFonts w:ascii="Cambria" w:hAnsi="Cambria"/>
          <w:u w:val="single"/>
        </w:rPr>
      </w:pPr>
    </w:p>
    <w:p w14:paraId="38F8F07E" w14:textId="77777777" w:rsidR="001944B9" w:rsidRDefault="001944B9" w:rsidP="00D04837">
      <w:pPr>
        <w:pStyle w:val="Corpsdetexte"/>
        <w:rPr>
          <w:rFonts w:ascii="Cambria" w:hAnsi="Cambria"/>
          <w:u w:val="single"/>
        </w:rPr>
      </w:pPr>
    </w:p>
    <w:p w14:paraId="3DBBD29B" w14:textId="77777777" w:rsidR="001944B9" w:rsidRDefault="001944B9" w:rsidP="00D04837">
      <w:pPr>
        <w:pStyle w:val="Corpsdetexte"/>
        <w:rPr>
          <w:rFonts w:ascii="Cambria" w:hAnsi="Cambria"/>
          <w:u w:val="single"/>
        </w:rPr>
      </w:pPr>
    </w:p>
    <w:p w14:paraId="2490537E" w14:textId="77777777" w:rsidR="001944B9" w:rsidRDefault="001944B9" w:rsidP="00D04837">
      <w:pPr>
        <w:pStyle w:val="Corpsdetexte"/>
        <w:rPr>
          <w:rFonts w:ascii="Cambria" w:hAnsi="Cambria"/>
          <w:u w:val="single"/>
        </w:rPr>
      </w:pPr>
    </w:p>
    <w:p w14:paraId="597304D0" w14:textId="77777777" w:rsidR="001944B9" w:rsidRDefault="001944B9" w:rsidP="00D04837">
      <w:pPr>
        <w:pStyle w:val="Corpsdetexte"/>
        <w:rPr>
          <w:rFonts w:ascii="Cambria" w:hAnsi="Cambria"/>
          <w:u w:val="single"/>
        </w:rPr>
      </w:pPr>
    </w:p>
    <w:p w14:paraId="24427448" w14:textId="77777777" w:rsidR="001944B9" w:rsidRDefault="001944B9" w:rsidP="00D04837">
      <w:pPr>
        <w:pStyle w:val="Corpsdetexte"/>
        <w:rPr>
          <w:rFonts w:ascii="Cambria" w:hAnsi="Cambria"/>
          <w:u w:val="single"/>
        </w:rPr>
      </w:pPr>
    </w:p>
    <w:p w14:paraId="05D57574" w14:textId="77777777" w:rsidR="001944B9" w:rsidRDefault="001944B9" w:rsidP="00D04837">
      <w:pPr>
        <w:pStyle w:val="Corpsdetexte"/>
        <w:rPr>
          <w:rFonts w:ascii="Cambria" w:hAnsi="Cambria"/>
          <w:u w:val="single"/>
        </w:rPr>
      </w:pPr>
    </w:p>
    <w:p w14:paraId="6529A60C" w14:textId="77777777" w:rsidR="001944B9" w:rsidRDefault="001944B9" w:rsidP="00D04837">
      <w:pPr>
        <w:pStyle w:val="Corpsdetexte"/>
        <w:rPr>
          <w:rFonts w:ascii="Cambria" w:hAnsi="Cambria"/>
          <w:u w:val="single"/>
        </w:rPr>
      </w:pPr>
    </w:p>
    <w:p w14:paraId="284860C8" w14:textId="77777777" w:rsidR="001944B9" w:rsidRDefault="001944B9" w:rsidP="00D04837">
      <w:pPr>
        <w:pStyle w:val="Corpsdetexte"/>
        <w:rPr>
          <w:rFonts w:ascii="Cambria" w:hAnsi="Cambria"/>
          <w:u w:val="single"/>
        </w:rPr>
      </w:pPr>
    </w:p>
    <w:p w14:paraId="007CF2A1" w14:textId="77777777" w:rsidR="001944B9" w:rsidRDefault="001944B9" w:rsidP="00D04837">
      <w:pPr>
        <w:pStyle w:val="Corpsdetexte"/>
        <w:rPr>
          <w:rFonts w:ascii="Cambria" w:hAnsi="Cambria"/>
          <w:u w:val="single"/>
        </w:rPr>
      </w:pPr>
    </w:p>
    <w:p w14:paraId="1CF086AF" w14:textId="77777777" w:rsidR="001944B9" w:rsidRDefault="001944B9" w:rsidP="00D04837">
      <w:pPr>
        <w:pStyle w:val="Corpsdetexte"/>
        <w:rPr>
          <w:rFonts w:ascii="Cambria" w:hAnsi="Cambria"/>
          <w:u w:val="single"/>
        </w:rPr>
      </w:pPr>
    </w:p>
    <w:p w14:paraId="0616A8AA" w14:textId="77777777" w:rsidR="001944B9" w:rsidRDefault="001944B9" w:rsidP="00D04837">
      <w:pPr>
        <w:pStyle w:val="Corpsdetexte"/>
        <w:rPr>
          <w:rFonts w:ascii="Cambria" w:hAnsi="Cambria"/>
          <w:u w:val="single"/>
        </w:rPr>
      </w:pPr>
    </w:p>
    <w:p w14:paraId="7CDE6BAE" w14:textId="77777777" w:rsidR="001944B9" w:rsidRDefault="001944B9" w:rsidP="00D04837">
      <w:pPr>
        <w:pStyle w:val="Corpsdetexte"/>
        <w:rPr>
          <w:rFonts w:ascii="Cambria" w:hAnsi="Cambria"/>
          <w:u w:val="single"/>
        </w:rPr>
      </w:pPr>
    </w:p>
    <w:p w14:paraId="59DECC2A" w14:textId="77777777" w:rsidR="001944B9" w:rsidRDefault="001944B9" w:rsidP="00D04837">
      <w:pPr>
        <w:pStyle w:val="Corpsdetexte"/>
        <w:rPr>
          <w:rFonts w:ascii="Cambria" w:hAnsi="Cambria"/>
          <w:u w:val="single"/>
        </w:rPr>
      </w:pPr>
    </w:p>
    <w:p w14:paraId="1FA6D3AD" w14:textId="2A8E7AE0" w:rsidR="00D04837" w:rsidRDefault="00D04837" w:rsidP="00D04837">
      <w:pPr>
        <w:pStyle w:val="Corpsdetexte"/>
        <w:rPr>
          <w:rFonts w:ascii="Cambria" w:hAnsi="Cambria"/>
          <w:u w:val="single"/>
        </w:rPr>
      </w:pPr>
      <w:r w:rsidRPr="007F4158">
        <w:rPr>
          <w:rFonts w:ascii="Cambria" w:hAnsi="Cambria"/>
          <w:u w:val="single"/>
        </w:rPr>
        <w:t xml:space="preserve">Document </w:t>
      </w:r>
      <w:r w:rsidR="00A6550C">
        <w:rPr>
          <w:rFonts w:ascii="Cambria" w:hAnsi="Cambria"/>
          <w:u w:val="single"/>
        </w:rPr>
        <w:t>4</w:t>
      </w:r>
      <w:r w:rsidRPr="007F4158">
        <w:rPr>
          <w:rFonts w:ascii="Cambria" w:hAnsi="Cambria"/>
          <w:u w:val="single"/>
        </w:rPr>
        <w:t> :</w:t>
      </w:r>
      <w:r w:rsidRPr="0083692D">
        <w:rPr>
          <w:rFonts w:ascii="Cambria" w:hAnsi="Cambria"/>
        </w:rPr>
        <w:t xml:space="preserve"> </w:t>
      </w:r>
      <w:r>
        <w:rPr>
          <w:rFonts w:ascii="Cambria" w:hAnsi="Cambria"/>
        </w:rPr>
        <w:t>Alphonse Decru écrit à</w:t>
      </w:r>
      <w:r w:rsidRPr="0083692D">
        <w:rPr>
          <w:rFonts w:ascii="Cambria" w:hAnsi="Cambria"/>
        </w:rPr>
        <w:t xml:space="preserve"> </w:t>
      </w:r>
      <w:r w:rsidRPr="0083692D">
        <w:rPr>
          <w:rFonts w:ascii="Cambria" w:hAnsi="Cambria"/>
          <w:i/>
          <w:iCs/>
        </w:rPr>
        <w:t>l’Humanité</w:t>
      </w:r>
      <w:r w:rsidRPr="0083692D">
        <w:rPr>
          <w:rFonts w:ascii="Cambria" w:hAnsi="Cambria"/>
        </w:rPr>
        <w:t xml:space="preserve">, </w:t>
      </w:r>
      <w:r>
        <w:rPr>
          <w:rFonts w:ascii="Cambria" w:hAnsi="Cambria"/>
        </w:rPr>
        <w:t>10</w:t>
      </w:r>
      <w:r w:rsidRPr="0083692D">
        <w:rPr>
          <w:rFonts w:ascii="Cambria" w:hAnsi="Cambria"/>
        </w:rPr>
        <w:t xml:space="preserve"> juin 1935.</w:t>
      </w:r>
    </w:p>
    <w:p w14:paraId="6FB6D5F8" w14:textId="4AF4A7F2" w:rsidR="00D04837" w:rsidRDefault="00D04837">
      <w:pPr>
        <w:rPr>
          <w:rFonts w:ascii="Cambria" w:hAnsi="Cambria"/>
        </w:rPr>
      </w:pPr>
    </w:p>
    <w:p w14:paraId="26DBD797" w14:textId="6C0E51B2" w:rsidR="00D04837" w:rsidRPr="00BF4B31" w:rsidRDefault="00D04837">
      <w:pPr>
        <w:rPr>
          <w:rFonts w:ascii="Cambria" w:hAnsi="Cambria"/>
          <w:u w:val="single"/>
        </w:rPr>
      </w:pPr>
      <w:r w:rsidRPr="00BF4B31">
        <w:rPr>
          <w:rFonts w:ascii="Cambria" w:hAnsi="Cambria"/>
          <w:noProof/>
          <w:u w:val="single"/>
        </w:rPr>
        <w:drawing>
          <wp:inline distT="0" distB="0" distL="0" distR="0" wp14:anchorId="52754001" wp14:editId="3525214B">
            <wp:extent cx="2819119" cy="4731218"/>
            <wp:effectExtent l="0" t="0" r="63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8">
                      <a:extLst>
                        <a:ext uri="{28A0092B-C50C-407E-A947-70E740481C1C}">
                          <a14:useLocalDpi xmlns:a14="http://schemas.microsoft.com/office/drawing/2010/main" val="0"/>
                        </a:ext>
                      </a:extLst>
                    </a:blip>
                    <a:stretch>
                      <a:fillRect/>
                    </a:stretch>
                  </pic:blipFill>
                  <pic:spPr>
                    <a:xfrm>
                      <a:off x="0" y="0"/>
                      <a:ext cx="2831719" cy="4752363"/>
                    </a:xfrm>
                    <a:prstGeom prst="rect">
                      <a:avLst/>
                    </a:prstGeom>
                  </pic:spPr>
                </pic:pic>
              </a:graphicData>
            </a:graphic>
          </wp:inline>
        </w:drawing>
      </w:r>
      <w:r w:rsidRPr="00BF4B31">
        <w:rPr>
          <w:rFonts w:ascii="Cambria" w:hAnsi="Cambria"/>
          <w:noProof/>
          <w:u w:val="single"/>
        </w:rPr>
        <w:drawing>
          <wp:inline distT="0" distB="0" distL="0" distR="0" wp14:anchorId="7C6118AA" wp14:editId="11456A4C">
            <wp:extent cx="2871176" cy="4726527"/>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9">
                      <a:extLst>
                        <a:ext uri="{28A0092B-C50C-407E-A947-70E740481C1C}">
                          <a14:useLocalDpi xmlns:a14="http://schemas.microsoft.com/office/drawing/2010/main" val="0"/>
                        </a:ext>
                      </a:extLst>
                    </a:blip>
                    <a:stretch>
                      <a:fillRect/>
                    </a:stretch>
                  </pic:blipFill>
                  <pic:spPr>
                    <a:xfrm>
                      <a:off x="0" y="0"/>
                      <a:ext cx="2874073" cy="4731297"/>
                    </a:xfrm>
                    <a:prstGeom prst="rect">
                      <a:avLst/>
                    </a:prstGeom>
                  </pic:spPr>
                </pic:pic>
              </a:graphicData>
            </a:graphic>
          </wp:inline>
        </w:drawing>
      </w:r>
    </w:p>
    <w:p w14:paraId="51FD2EBF" w14:textId="0FDD97F5" w:rsidR="00F81E2D" w:rsidRDefault="00000000" w:rsidP="007F4158">
      <w:pPr>
        <w:pStyle w:val="Titre1"/>
        <w:rPr>
          <w:rFonts w:eastAsia="Times New Roman" w:cs="Times New Roman"/>
          <w:szCs w:val="24"/>
        </w:rPr>
      </w:pPr>
      <w:bookmarkStart w:id="21" w:name="_GoBack1"/>
      <w:bookmarkStart w:id="22" w:name="__RefHeading___Toc1990_1697745787"/>
      <w:bookmarkStart w:id="23" w:name="_Toc81231517"/>
      <w:bookmarkEnd w:id="21"/>
      <w:bookmarkEnd w:id="22"/>
      <w:r>
        <w:lastRenderedPageBreak/>
        <w:t xml:space="preserve">Séance 8 – </w:t>
      </w:r>
      <w:bookmarkEnd w:id="23"/>
      <w:r>
        <w:rPr>
          <w:rFonts w:eastAsia="Times New Roman" w:cs="Times New Roman"/>
          <w:szCs w:val="24"/>
        </w:rPr>
        <w:t>Travail, famille, patrie : Vichy, la Révolution nationale et la Charte du travail</w:t>
      </w:r>
    </w:p>
    <w:p w14:paraId="431B43C2" w14:textId="684DA2DE" w:rsidR="00681C20" w:rsidRDefault="00681C20" w:rsidP="00681C20">
      <w:pPr>
        <w:pStyle w:val="Corpsdetexte"/>
        <w:rPr>
          <w:sz w:val="16"/>
          <w:szCs w:val="16"/>
        </w:rPr>
      </w:pPr>
    </w:p>
    <w:p w14:paraId="1980E586" w14:textId="38D0B08D" w:rsidR="007571DC" w:rsidRPr="007571DC" w:rsidRDefault="007571DC" w:rsidP="007571DC">
      <w:pPr>
        <w:pStyle w:val="Corpsdetexte"/>
        <w:rPr>
          <w:rFonts w:ascii="Cambria" w:hAnsi="Cambria"/>
        </w:rPr>
      </w:pPr>
      <w:r w:rsidRPr="007F4158">
        <w:rPr>
          <w:rFonts w:ascii="Cambria" w:hAnsi="Cambria"/>
          <w:u w:val="single"/>
        </w:rPr>
        <w:t xml:space="preserve">Document </w:t>
      </w:r>
      <w:r>
        <w:rPr>
          <w:rFonts w:ascii="Cambria" w:hAnsi="Cambria"/>
          <w:u w:val="single"/>
        </w:rPr>
        <w:t>1</w:t>
      </w:r>
      <w:r w:rsidRPr="007F4158">
        <w:rPr>
          <w:rFonts w:ascii="Cambria" w:hAnsi="Cambria"/>
          <w:u w:val="single"/>
        </w:rPr>
        <w:t> :</w:t>
      </w:r>
      <w:r w:rsidRPr="007571DC">
        <w:rPr>
          <w:rFonts w:ascii="Cambria" w:hAnsi="Cambria"/>
        </w:rPr>
        <w:t xml:space="preserve"> Le Manifeste des Douze, 15 novembre 1940 : douze dirigeants syndicaux de la CFTC et de la CGT opposés à la dissolution des organisations syndicales rappellent les principes du syndicalisme</w:t>
      </w:r>
    </w:p>
    <w:p w14:paraId="056E1C75" w14:textId="00F2018D" w:rsidR="007571DC" w:rsidRDefault="007571DC" w:rsidP="00681C20">
      <w:pPr>
        <w:pStyle w:val="Corpsdetexte"/>
        <w:rPr>
          <w:sz w:val="16"/>
          <w:szCs w:val="16"/>
        </w:rPr>
      </w:pPr>
    </w:p>
    <w:p w14:paraId="5F3236B8" w14:textId="5F0448E3" w:rsidR="007571DC" w:rsidRDefault="007571DC" w:rsidP="007571DC">
      <w:pPr>
        <w:pStyle w:val="Corpsdetexte"/>
        <w:jc w:val="center"/>
        <w:rPr>
          <w:sz w:val="16"/>
          <w:szCs w:val="16"/>
        </w:rPr>
      </w:pPr>
      <w:r>
        <w:rPr>
          <w:noProof/>
          <w:sz w:val="16"/>
          <w:szCs w:val="16"/>
        </w:rPr>
        <w:drawing>
          <wp:inline distT="0" distB="0" distL="0" distR="0" wp14:anchorId="74820080" wp14:editId="009B938B">
            <wp:extent cx="5422301" cy="6911163"/>
            <wp:effectExtent l="0" t="0" r="6985"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27236" cy="6917453"/>
                    </a:xfrm>
                    <a:prstGeom prst="rect">
                      <a:avLst/>
                    </a:prstGeom>
                  </pic:spPr>
                </pic:pic>
              </a:graphicData>
            </a:graphic>
          </wp:inline>
        </w:drawing>
      </w:r>
    </w:p>
    <w:p w14:paraId="426D027C" w14:textId="3D40FDB1" w:rsidR="007571DC" w:rsidRDefault="007571DC" w:rsidP="00681C20">
      <w:pPr>
        <w:pStyle w:val="Corpsdetexte"/>
        <w:rPr>
          <w:sz w:val="16"/>
          <w:szCs w:val="16"/>
        </w:rPr>
      </w:pPr>
      <w:r>
        <w:rPr>
          <w:noProof/>
          <w:sz w:val="16"/>
          <w:szCs w:val="16"/>
        </w:rPr>
        <w:lastRenderedPageBreak/>
        <w:drawing>
          <wp:inline distT="0" distB="0" distL="0" distR="0" wp14:anchorId="015150F0" wp14:editId="2D9469E5">
            <wp:extent cx="5760720" cy="741426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7414260"/>
                    </a:xfrm>
                    <a:prstGeom prst="rect">
                      <a:avLst/>
                    </a:prstGeom>
                  </pic:spPr>
                </pic:pic>
              </a:graphicData>
            </a:graphic>
          </wp:inline>
        </w:drawing>
      </w:r>
    </w:p>
    <w:p w14:paraId="12E97B8F" w14:textId="2235D5E6" w:rsidR="007571DC" w:rsidRDefault="007571DC" w:rsidP="00681C20">
      <w:pPr>
        <w:pStyle w:val="Corpsdetexte"/>
        <w:rPr>
          <w:sz w:val="16"/>
          <w:szCs w:val="16"/>
        </w:rPr>
      </w:pPr>
    </w:p>
    <w:p w14:paraId="065B8DD5" w14:textId="015CDD7A" w:rsidR="007571DC" w:rsidRDefault="007571DC" w:rsidP="00681C20">
      <w:pPr>
        <w:pStyle w:val="Corpsdetexte"/>
        <w:rPr>
          <w:sz w:val="16"/>
          <w:szCs w:val="16"/>
        </w:rPr>
      </w:pPr>
    </w:p>
    <w:p w14:paraId="62A95487" w14:textId="151CBCA0" w:rsidR="007571DC" w:rsidRDefault="007571DC" w:rsidP="00681C20">
      <w:pPr>
        <w:pStyle w:val="Corpsdetexte"/>
        <w:rPr>
          <w:sz w:val="16"/>
          <w:szCs w:val="16"/>
        </w:rPr>
      </w:pPr>
    </w:p>
    <w:p w14:paraId="0A7D158D" w14:textId="7BB08A60" w:rsidR="007571DC" w:rsidRDefault="007571DC" w:rsidP="00681C20">
      <w:pPr>
        <w:pStyle w:val="Corpsdetexte"/>
        <w:rPr>
          <w:sz w:val="16"/>
          <w:szCs w:val="16"/>
        </w:rPr>
      </w:pPr>
    </w:p>
    <w:p w14:paraId="2A9037C2" w14:textId="77777777" w:rsidR="007571DC" w:rsidRDefault="007571DC">
      <w:pPr>
        <w:pStyle w:val="Corpsdetexte"/>
        <w:rPr>
          <w:sz w:val="16"/>
          <w:szCs w:val="16"/>
        </w:rPr>
      </w:pPr>
    </w:p>
    <w:p w14:paraId="77DE57AB" w14:textId="6702DF75" w:rsidR="007F4158" w:rsidRDefault="007F4158">
      <w:pPr>
        <w:pStyle w:val="Corpsdetexte"/>
        <w:rPr>
          <w:rFonts w:ascii="Cambria" w:hAnsi="Cambria"/>
          <w:u w:val="single"/>
        </w:rPr>
      </w:pPr>
      <w:r w:rsidRPr="007F4158">
        <w:rPr>
          <w:rFonts w:ascii="Cambria" w:hAnsi="Cambria"/>
          <w:u w:val="single"/>
        </w:rPr>
        <w:lastRenderedPageBreak/>
        <w:t xml:space="preserve">Document </w:t>
      </w:r>
      <w:r w:rsidR="007571DC">
        <w:rPr>
          <w:rFonts w:ascii="Cambria" w:hAnsi="Cambria"/>
          <w:u w:val="single"/>
        </w:rPr>
        <w:t>2</w:t>
      </w:r>
      <w:r w:rsidRPr="007F4158">
        <w:rPr>
          <w:rFonts w:ascii="Cambria" w:hAnsi="Cambria"/>
          <w:u w:val="single"/>
        </w:rPr>
        <w:t> :</w:t>
      </w:r>
      <w:r w:rsidR="007571DC" w:rsidRPr="007571DC">
        <w:rPr>
          <w:rFonts w:ascii="Cambria" w:hAnsi="Cambria"/>
        </w:rPr>
        <w:t xml:space="preserve"> </w:t>
      </w:r>
      <w:r w:rsidR="007571DC">
        <w:rPr>
          <w:rFonts w:ascii="Cambria" w:hAnsi="Cambria"/>
        </w:rPr>
        <w:t>Affiche du régime de Vichy présentant l</w:t>
      </w:r>
      <w:r w:rsidR="007571DC" w:rsidRPr="007571DC">
        <w:rPr>
          <w:rFonts w:ascii="Cambria" w:hAnsi="Cambria"/>
        </w:rPr>
        <w:t>a Charte du travail</w:t>
      </w:r>
    </w:p>
    <w:p w14:paraId="7DFB65F6" w14:textId="77777777" w:rsidR="00681C20" w:rsidRDefault="00681C20">
      <w:pPr>
        <w:pStyle w:val="Corpsdetexte"/>
        <w:rPr>
          <w:rFonts w:ascii="Cambria" w:hAnsi="Cambria"/>
        </w:rPr>
      </w:pPr>
    </w:p>
    <w:p w14:paraId="78F73D16" w14:textId="74E8C04A" w:rsidR="00F81E2D" w:rsidRDefault="00000000" w:rsidP="00681C20">
      <w:pPr>
        <w:pStyle w:val="Corpsdetexte"/>
        <w:jc w:val="center"/>
        <w:rPr>
          <w:rFonts w:ascii="Cambria" w:hAnsi="Cambria"/>
        </w:rPr>
      </w:pPr>
      <w:r>
        <w:rPr>
          <w:noProof/>
        </w:rPr>
        <w:drawing>
          <wp:inline distT="0" distB="0" distL="0" distR="0" wp14:anchorId="00B1BE30" wp14:editId="43C4140C">
            <wp:extent cx="5436538" cy="7230140"/>
            <wp:effectExtent l="0" t="0" r="0" b="8890"/>
            <wp:docPr id="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7"/>
                    <pic:cNvPicPr>
                      <a:picLocks noChangeAspect="1" noChangeArrowheads="1"/>
                    </pic:cNvPicPr>
                  </pic:nvPicPr>
                  <pic:blipFill>
                    <a:blip r:embed="rId32"/>
                    <a:stretch>
                      <a:fillRect/>
                    </a:stretch>
                  </pic:blipFill>
                  <pic:spPr bwMode="auto">
                    <a:xfrm>
                      <a:off x="0" y="0"/>
                      <a:ext cx="5447660" cy="7244931"/>
                    </a:xfrm>
                    <a:prstGeom prst="rect">
                      <a:avLst/>
                    </a:prstGeom>
                  </pic:spPr>
                </pic:pic>
              </a:graphicData>
            </a:graphic>
          </wp:inline>
        </w:drawing>
      </w:r>
    </w:p>
    <w:p w14:paraId="2025C0D5" w14:textId="6C81858C" w:rsidR="00681C20" w:rsidRDefault="00681C20" w:rsidP="00681C20">
      <w:pPr>
        <w:pStyle w:val="Corpsdetexte"/>
        <w:jc w:val="center"/>
        <w:rPr>
          <w:rFonts w:ascii="Cambria" w:hAnsi="Cambria"/>
        </w:rPr>
      </w:pPr>
      <w:r>
        <w:rPr>
          <w:rFonts w:ascii="Cambria" w:hAnsi="Cambria"/>
          <w:noProof/>
        </w:rPr>
        <w:lastRenderedPageBreak/>
        <w:drawing>
          <wp:inline distT="0" distB="0" distL="0" distR="0" wp14:anchorId="3FED2BC5" wp14:editId="2BDF3FBA">
            <wp:extent cx="5629910" cy="845947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9910" cy="8459470"/>
                    </a:xfrm>
                    <a:prstGeom prst="rect">
                      <a:avLst/>
                    </a:prstGeom>
                  </pic:spPr>
                </pic:pic>
              </a:graphicData>
            </a:graphic>
          </wp:inline>
        </w:drawing>
      </w:r>
    </w:p>
    <w:p w14:paraId="45677427" w14:textId="334988FB" w:rsidR="00F81E2D" w:rsidRDefault="00BF4B31" w:rsidP="0010232C">
      <w:pPr>
        <w:spacing w:after="120"/>
        <w:contextualSpacing/>
        <w:rPr>
          <w:rFonts w:ascii="Cambria" w:hAnsi="Cambria"/>
        </w:rPr>
      </w:pPr>
      <w:r w:rsidRPr="00BF4B31">
        <w:rPr>
          <w:rFonts w:ascii="Cambria" w:hAnsi="Cambria"/>
          <w:u w:val="single"/>
        </w:rPr>
        <w:lastRenderedPageBreak/>
        <w:t xml:space="preserve">Document </w:t>
      </w:r>
      <w:r w:rsidR="007571DC">
        <w:rPr>
          <w:rFonts w:ascii="Cambria" w:hAnsi="Cambria"/>
          <w:u w:val="single"/>
        </w:rPr>
        <w:t>3</w:t>
      </w:r>
      <w:r w:rsidRPr="00BF4B31">
        <w:rPr>
          <w:rFonts w:ascii="Cambria" w:hAnsi="Cambria"/>
          <w:u w:val="single"/>
        </w:rPr>
        <w:t> :</w:t>
      </w:r>
      <w:r>
        <w:rPr>
          <w:rFonts w:ascii="Cambria" w:hAnsi="Cambria"/>
        </w:rPr>
        <w:t xml:space="preserve"> La Charte du Travail vue par la presse de la collaboration</w:t>
      </w:r>
    </w:p>
    <w:p w14:paraId="48F4ACDC" w14:textId="6D9848D0" w:rsidR="00BF4B31" w:rsidRDefault="00BF4B31" w:rsidP="0010232C">
      <w:pPr>
        <w:spacing w:after="120"/>
        <w:contextualSpacing/>
        <w:rPr>
          <w:rFonts w:ascii="Cambria" w:hAnsi="Cambria"/>
        </w:rPr>
      </w:pPr>
    </w:p>
    <w:p w14:paraId="0530941F" w14:textId="0D5DB98C" w:rsidR="00BF4B31" w:rsidRDefault="00BF4B31" w:rsidP="00BF4B31">
      <w:pPr>
        <w:spacing w:after="120"/>
        <w:contextualSpacing/>
        <w:jc w:val="center"/>
        <w:rPr>
          <w:rFonts w:ascii="Cambria" w:hAnsi="Cambria"/>
        </w:rPr>
      </w:pPr>
      <w:r w:rsidRPr="00BF4B31">
        <w:rPr>
          <w:rFonts w:ascii="Cambria" w:hAnsi="Cambria"/>
          <w:i/>
          <w:iCs/>
        </w:rPr>
        <w:t>Le Matin</w:t>
      </w:r>
      <w:r>
        <w:rPr>
          <w:rFonts w:ascii="Cambria" w:hAnsi="Cambria"/>
        </w:rPr>
        <w:t>, 6 octobre 1941</w:t>
      </w:r>
    </w:p>
    <w:p w14:paraId="5E428EA9" w14:textId="3A67D2D2" w:rsidR="00BF4B31" w:rsidRDefault="00BF4B31" w:rsidP="0010232C">
      <w:pPr>
        <w:spacing w:after="120"/>
        <w:contextualSpacing/>
        <w:rPr>
          <w:rFonts w:ascii="Cambria" w:hAnsi="Cambria"/>
        </w:rPr>
      </w:pPr>
    </w:p>
    <w:p w14:paraId="3C0F8B92" w14:textId="1F42AE55" w:rsidR="00BF4B31" w:rsidRDefault="00BF4B31" w:rsidP="0010232C">
      <w:pPr>
        <w:spacing w:after="120"/>
        <w:contextualSpacing/>
        <w:rPr>
          <w:rFonts w:ascii="Cambria" w:hAnsi="Cambria"/>
        </w:rPr>
      </w:pPr>
      <w:r>
        <w:rPr>
          <w:rFonts w:ascii="Cambria" w:hAnsi="Cambria"/>
          <w:noProof/>
        </w:rPr>
        <w:drawing>
          <wp:inline distT="0" distB="0" distL="0" distR="0" wp14:anchorId="340DFD67" wp14:editId="4166C93B">
            <wp:extent cx="5760720" cy="1804035"/>
            <wp:effectExtent l="0" t="0" r="0" b="571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4">
                      <a:extLst>
                        <a:ext uri="{28A0092B-C50C-407E-A947-70E740481C1C}">
                          <a14:useLocalDpi xmlns:a14="http://schemas.microsoft.com/office/drawing/2010/main" val="0"/>
                        </a:ext>
                      </a:extLst>
                    </a:blip>
                    <a:stretch>
                      <a:fillRect/>
                    </a:stretch>
                  </pic:blipFill>
                  <pic:spPr>
                    <a:xfrm>
                      <a:off x="0" y="0"/>
                      <a:ext cx="5760720" cy="1804035"/>
                    </a:xfrm>
                    <a:prstGeom prst="rect">
                      <a:avLst/>
                    </a:prstGeom>
                  </pic:spPr>
                </pic:pic>
              </a:graphicData>
            </a:graphic>
          </wp:inline>
        </w:drawing>
      </w:r>
    </w:p>
    <w:p w14:paraId="5C26BACF" w14:textId="0244F7E2" w:rsidR="00BF4B31" w:rsidRDefault="00BF4B31" w:rsidP="0010232C">
      <w:pPr>
        <w:spacing w:after="120"/>
        <w:contextualSpacing/>
        <w:rPr>
          <w:rFonts w:ascii="Cambria" w:hAnsi="Cambria"/>
        </w:rPr>
      </w:pPr>
      <w:r>
        <w:rPr>
          <w:rFonts w:ascii="Cambria" w:hAnsi="Cambria"/>
          <w:noProof/>
        </w:rPr>
        <w:drawing>
          <wp:inline distT="0" distB="0" distL="0" distR="0" wp14:anchorId="713624B5" wp14:editId="7BE45EFD">
            <wp:extent cx="5760720" cy="4247515"/>
            <wp:effectExtent l="0" t="0" r="0" b="63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5">
                      <a:extLst>
                        <a:ext uri="{28A0092B-C50C-407E-A947-70E740481C1C}">
                          <a14:useLocalDpi xmlns:a14="http://schemas.microsoft.com/office/drawing/2010/main" val="0"/>
                        </a:ext>
                      </a:extLst>
                    </a:blip>
                    <a:stretch>
                      <a:fillRect/>
                    </a:stretch>
                  </pic:blipFill>
                  <pic:spPr>
                    <a:xfrm>
                      <a:off x="0" y="0"/>
                      <a:ext cx="5760720" cy="4247515"/>
                    </a:xfrm>
                    <a:prstGeom prst="rect">
                      <a:avLst/>
                    </a:prstGeom>
                  </pic:spPr>
                </pic:pic>
              </a:graphicData>
            </a:graphic>
          </wp:inline>
        </w:drawing>
      </w:r>
    </w:p>
    <w:p w14:paraId="2AE64E4E" w14:textId="6056C3F6" w:rsidR="00BF4B31" w:rsidRDefault="00BF4B31" w:rsidP="0010232C">
      <w:pPr>
        <w:spacing w:after="120"/>
        <w:contextualSpacing/>
        <w:rPr>
          <w:rFonts w:ascii="Cambria" w:hAnsi="Cambria"/>
        </w:rPr>
      </w:pPr>
    </w:p>
    <w:p w14:paraId="2CDFCFA4" w14:textId="77777777" w:rsidR="00F81E2D" w:rsidRDefault="00000000">
      <w:pPr>
        <w:pStyle w:val="Titre1"/>
      </w:pPr>
      <w:bookmarkStart w:id="24" w:name="_Toc81231518"/>
      <w:r>
        <w:rPr>
          <w:rFonts w:cs="Latin Modern Roman"/>
          <w:position w:val="2"/>
        </w:rPr>
        <w:lastRenderedPageBreak/>
        <w:t xml:space="preserve">Séance 9 – </w:t>
      </w:r>
      <w:bookmarkEnd w:id="24"/>
      <w:r>
        <w:rPr>
          <w:rFonts w:eastAsia="Times New Roman" w:cs="Times New Roman"/>
          <w:szCs w:val="24"/>
        </w:rPr>
        <w:t>Le travail dans le système concentrationnaire nazi</w:t>
      </w:r>
    </w:p>
    <w:p w14:paraId="212D8765" w14:textId="32AFCCCB" w:rsidR="00F81E2D" w:rsidRDefault="00F81E2D">
      <w:pPr>
        <w:pStyle w:val="Corpsdetexte"/>
        <w:rPr>
          <w:rFonts w:ascii="Cambria" w:hAnsi="Cambria"/>
        </w:rPr>
      </w:pPr>
    </w:p>
    <w:p w14:paraId="1D5050E1" w14:textId="56832935" w:rsidR="007F4158" w:rsidRPr="007F4158" w:rsidRDefault="007F4158">
      <w:pPr>
        <w:pStyle w:val="Corpsdetexte"/>
        <w:rPr>
          <w:rFonts w:ascii="Cambria" w:hAnsi="Cambria"/>
          <w:u w:val="single"/>
        </w:rPr>
      </w:pPr>
      <w:r w:rsidRPr="007F4158">
        <w:rPr>
          <w:rFonts w:ascii="Cambria" w:hAnsi="Cambria"/>
          <w:u w:val="single"/>
        </w:rPr>
        <w:t xml:space="preserve">Document </w:t>
      </w:r>
      <w:r w:rsidR="001E71A1">
        <w:rPr>
          <w:rFonts w:ascii="Cambria" w:hAnsi="Cambria"/>
          <w:u w:val="single"/>
        </w:rPr>
        <w:t>1</w:t>
      </w:r>
      <w:r w:rsidRPr="007F4158">
        <w:rPr>
          <w:rFonts w:ascii="Cambria" w:hAnsi="Cambria"/>
          <w:u w:val="single"/>
        </w:rPr>
        <w:t> :</w:t>
      </w:r>
      <w:r w:rsidR="00F97BB6" w:rsidRPr="00F97BB6">
        <w:rPr>
          <w:rFonts w:ascii="Cambria" w:hAnsi="Cambria"/>
        </w:rPr>
        <w:t xml:space="preserve"> Les déportés contraints au travail chez Siemens</w:t>
      </w:r>
    </w:p>
    <w:p w14:paraId="3FD7C38E" w14:textId="77777777" w:rsidR="007F4158" w:rsidRDefault="007F4158">
      <w:pPr>
        <w:pStyle w:val="Corpsdetexte"/>
        <w:rPr>
          <w:rFonts w:ascii="Cambria" w:hAnsi="Cambria"/>
        </w:rPr>
      </w:pPr>
    </w:p>
    <w:p w14:paraId="6AAFE5BC" w14:textId="77777777" w:rsidR="00F81E2D" w:rsidRDefault="00000000">
      <w:pPr>
        <w:pStyle w:val="Corpsdetexte"/>
        <w:rPr>
          <w:rFonts w:ascii="Cambria" w:hAnsi="Cambria"/>
        </w:rPr>
      </w:pPr>
      <w:r>
        <w:rPr>
          <w:noProof/>
        </w:rPr>
        <w:drawing>
          <wp:inline distT="0" distB="0" distL="0" distR="0" wp14:anchorId="0025090F" wp14:editId="1D9C742F">
            <wp:extent cx="5715000" cy="4276725"/>
            <wp:effectExtent l="0" t="0" r="0" b="0"/>
            <wp:docPr id="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8"/>
                    <pic:cNvPicPr>
                      <a:picLocks noChangeAspect="1" noChangeArrowheads="1"/>
                    </pic:cNvPicPr>
                  </pic:nvPicPr>
                  <pic:blipFill>
                    <a:blip r:embed="rId36"/>
                    <a:stretch>
                      <a:fillRect/>
                    </a:stretch>
                  </pic:blipFill>
                  <pic:spPr bwMode="auto">
                    <a:xfrm>
                      <a:off x="0" y="0"/>
                      <a:ext cx="5715000" cy="4276725"/>
                    </a:xfrm>
                    <a:prstGeom prst="rect">
                      <a:avLst/>
                    </a:prstGeom>
                  </pic:spPr>
                </pic:pic>
              </a:graphicData>
            </a:graphic>
          </wp:inline>
        </w:drawing>
      </w:r>
    </w:p>
    <w:p w14:paraId="5F2A0E12" w14:textId="474F1FB6" w:rsidR="007F4158" w:rsidRDefault="007F4158" w:rsidP="007F4158">
      <w:pPr>
        <w:pStyle w:val="Titre3"/>
        <w:tabs>
          <w:tab w:val="left" w:pos="-708"/>
        </w:tabs>
        <w:rPr>
          <w:rFonts w:eastAsia="Times New Roman" w:cs="Latin Modern Roman"/>
        </w:rPr>
      </w:pPr>
    </w:p>
    <w:p w14:paraId="41805FF6" w14:textId="620ABC6E" w:rsidR="00F97BB6" w:rsidRDefault="00F97BB6" w:rsidP="00F97BB6">
      <w:pPr>
        <w:pStyle w:val="Corpsdetexte"/>
        <w:jc w:val="right"/>
        <w:rPr>
          <w:i/>
          <w:iCs/>
        </w:rPr>
      </w:pPr>
      <w:r w:rsidRPr="00F97BB6">
        <w:rPr>
          <w:i/>
          <w:iCs/>
        </w:rPr>
        <w:t>Rudolf Lipus, 1959, Bildarchiv Preussischer Kulturbesitz (BPK, Berlin)</w:t>
      </w:r>
    </w:p>
    <w:p w14:paraId="50EBA519" w14:textId="555E129D" w:rsidR="00413D5D" w:rsidRDefault="00413D5D" w:rsidP="00F97BB6">
      <w:pPr>
        <w:pStyle w:val="Corpsdetexte"/>
        <w:jc w:val="right"/>
        <w:rPr>
          <w:i/>
          <w:iCs/>
        </w:rPr>
      </w:pPr>
    </w:p>
    <w:p w14:paraId="04F33B4E" w14:textId="77777777" w:rsidR="00413D5D" w:rsidRDefault="00413D5D" w:rsidP="00413D5D">
      <w:pPr>
        <w:pStyle w:val="Corpsdetexte"/>
        <w:jc w:val="left"/>
        <w:rPr>
          <w:rFonts w:ascii="Cambria" w:hAnsi="Cambria"/>
          <w:u w:val="single"/>
        </w:rPr>
      </w:pPr>
    </w:p>
    <w:p w14:paraId="2D22FDA6" w14:textId="77777777" w:rsidR="004E0A6E" w:rsidRDefault="004E0A6E" w:rsidP="00413D5D">
      <w:pPr>
        <w:pStyle w:val="Corpsdetexte"/>
        <w:jc w:val="left"/>
        <w:rPr>
          <w:rFonts w:ascii="Cambria" w:hAnsi="Cambria"/>
          <w:u w:val="single"/>
        </w:rPr>
      </w:pPr>
    </w:p>
    <w:p w14:paraId="1720B116" w14:textId="77777777" w:rsidR="004E0A6E" w:rsidRDefault="004E0A6E" w:rsidP="00413D5D">
      <w:pPr>
        <w:pStyle w:val="Corpsdetexte"/>
        <w:jc w:val="left"/>
        <w:rPr>
          <w:rFonts w:ascii="Cambria" w:hAnsi="Cambria"/>
          <w:u w:val="single"/>
        </w:rPr>
      </w:pPr>
    </w:p>
    <w:p w14:paraId="2A6B25E8" w14:textId="77777777" w:rsidR="004E0A6E" w:rsidRDefault="004E0A6E" w:rsidP="00413D5D">
      <w:pPr>
        <w:pStyle w:val="Corpsdetexte"/>
        <w:jc w:val="left"/>
        <w:rPr>
          <w:rFonts w:ascii="Cambria" w:hAnsi="Cambria"/>
          <w:u w:val="single"/>
        </w:rPr>
      </w:pPr>
    </w:p>
    <w:p w14:paraId="0BA29F38" w14:textId="77777777" w:rsidR="004E0A6E" w:rsidRDefault="004E0A6E" w:rsidP="00413D5D">
      <w:pPr>
        <w:pStyle w:val="Corpsdetexte"/>
        <w:jc w:val="left"/>
        <w:rPr>
          <w:rFonts w:ascii="Cambria" w:hAnsi="Cambria"/>
          <w:u w:val="single"/>
        </w:rPr>
      </w:pPr>
    </w:p>
    <w:p w14:paraId="67C16B68" w14:textId="77777777" w:rsidR="004E0A6E" w:rsidRDefault="004E0A6E" w:rsidP="00413D5D">
      <w:pPr>
        <w:pStyle w:val="Corpsdetexte"/>
        <w:jc w:val="left"/>
        <w:rPr>
          <w:rFonts w:ascii="Cambria" w:hAnsi="Cambria"/>
          <w:u w:val="single"/>
        </w:rPr>
      </w:pPr>
    </w:p>
    <w:p w14:paraId="46336B66" w14:textId="77777777" w:rsidR="004E0A6E" w:rsidRDefault="004E0A6E" w:rsidP="00413D5D">
      <w:pPr>
        <w:pStyle w:val="Corpsdetexte"/>
        <w:jc w:val="left"/>
        <w:rPr>
          <w:rFonts w:ascii="Cambria" w:hAnsi="Cambria"/>
          <w:u w:val="single"/>
        </w:rPr>
      </w:pPr>
    </w:p>
    <w:p w14:paraId="08E8ECDB" w14:textId="77777777" w:rsidR="004E0A6E" w:rsidRDefault="004E0A6E" w:rsidP="00413D5D">
      <w:pPr>
        <w:pStyle w:val="Corpsdetexte"/>
        <w:jc w:val="left"/>
        <w:rPr>
          <w:rFonts w:ascii="Cambria" w:hAnsi="Cambria"/>
          <w:u w:val="single"/>
        </w:rPr>
      </w:pPr>
    </w:p>
    <w:p w14:paraId="4586E709" w14:textId="77777777" w:rsidR="004E0A6E" w:rsidRDefault="004E0A6E" w:rsidP="00413D5D">
      <w:pPr>
        <w:pStyle w:val="Corpsdetexte"/>
        <w:jc w:val="left"/>
        <w:rPr>
          <w:rFonts w:ascii="Cambria" w:hAnsi="Cambria"/>
          <w:u w:val="single"/>
        </w:rPr>
      </w:pPr>
    </w:p>
    <w:p w14:paraId="14A09A12" w14:textId="77777777" w:rsidR="004E0A6E" w:rsidRDefault="004E0A6E" w:rsidP="00413D5D">
      <w:pPr>
        <w:pStyle w:val="Corpsdetexte"/>
        <w:jc w:val="left"/>
        <w:rPr>
          <w:rFonts w:ascii="Cambria" w:hAnsi="Cambria"/>
          <w:u w:val="single"/>
        </w:rPr>
      </w:pPr>
    </w:p>
    <w:p w14:paraId="0EA3ABD2" w14:textId="6D1B1073" w:rsidR="00413D5D" w:rsidRDefault="004E0A6E" w:rsidP="00413D5D">
      <w:pPr>
        <w:pStyle w:val="Corpsdetexte"/>
        <w:jc w:val="left"/>
        <w:rPr>
          <w:rFonts w:ascii="Cambria" w:hAnsi="Cambria"/>
          <w:u w:val="single"/>
        </w:rPr>
      </w:pPr>
      <w:r w:rsidRPr="0010232C">
        <w:rPr>
          <w:rFonts w:ascii="Cambria" w:hAnsi="Cambria"/>
          <w:u w:val="single"/>
        </w:rPr>
        <w:lastRenderedPageBreak/>
        <w:t xml:space="preserve">Document </w:t>
      </w:r>
      <w:r>
        <w:rPr>
          <w:rFonts w:ascii="Cambria" w:hAnsi="Cambria"/>
          <w:u w:val="single"/>
        </w:rPr>
        <w:t>2</w:t>
      </w:r>
      <w:r w:rsidRPr="0010232C">
        <w:rPr>
          <w:rFonts w:ascii="Cambria" w:hAnsi="Cambria"/>
          <w:u w:val="single"/>
        </w:rPr>
        <w:t> :</w:t>
      </w:r>
      <w:r w:rsidRPr="004E0A6E">
        <w:rPr>
          <w:rFonts w:ascii="Cambria" w:hAnsi="Cambria"/>
        </w:rPr>
        <w:t xml:space="preserve"> Des déportés dans une usine allemande</w:t>
      </w:r>
    </w:p>
    <w:p w14:paraId="72945BA6" w14:textId="77777777" w:rsidR="00413D5D" w:rsidRDefault="00413D5D" w:rsidP="00413D5D">
      <w:pPr>
        <w:pStyle w:val="Corpsdetexte"/>
        <w:jc w:val="left"/>
        <w:rPr>
          <w:rFonts w:ascii="Cambria" w:hAnsi="Cambria"/>
          <w:u w:val="single"/>
        </w:rPr>
      </w:pPr>
    </w:p>
    <w:p w14:paraId="796E4450" w14:textId="4CFD159C" w:rsidR="00413D5D" w:rsidRDefault="004E0A6E" w:rsidP="00413D5D">
      <w:pPr>
        <w:pStyle w:val="Corpsdetexte"/>
        <w:jc w:val="left"/>
        <w:rPr>
          <w:rFonts w:ascii="Cambria" w:hAnsi="Cambria"/>
          <w:u w:val="single"/>
        </w:rPr>
      </w:pPr>
      <w:r w:rsidRPr="004E0A6E">
        <w:rPr>
          <w:rFonts w:ascii="Cambria" w:hAnsi="Cambria"/>
          <w:noProof/>
        </w:rPr>
        <w:drawing>
          <wp:inline distT="0" distB="0" distL="0" distR="0" wp14:anchorId="2432F00B" wp14:editId="5F50B4B7">
            <wp:extent cx="5614416" cy="4114800"/>
            <wp:effectExtent l="0" t="0" r="571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7">
                      <a:extLst>
                        <a:ext uri="{28A0092B-C50C-407E-A947-70E740481C1C}">
                          <a14:useLocalDpi xmlns:a14="http://schemas.microsoft.com/office/drawing/2010/main" val="0"/>
                        </a:ext>
                      </a:extLst>
                    </a:blip>
                    <a:stretch>
                      <a:fillRect/>
                    </a:stretch>
                  </pic:blipFill>
                  <pic:spPr>
                    <a:xfrm>
                      <a:off x="0" y="0"/>
                      <a:ext cx="5614416" cy="4114800"/>
                    </a:xfrm>
                    <a:prstGeom prst="rect">
                      <a:avLst/>
                    </a:prstGeom>
                  </pic:spPr>
                </pic:pic>
              </a:graphicData>
            </a:graphic>
          </wp:inline>
        </w:drawing>
      </w:r>
    </w:p>
    <w:p w14:paraId="23E7F662" w14:textId="77777777" w:rsidR="00413D5D" w:rsidRDefault="00413D5D" w:rsidP="00413D5D">
      <w:pPr>
        <w:pStyle w:val="Corpsdetexte"/>
        <w:jc w:val="left"/>
        <w:rPr>
          <w:rFonts w:ascii="Cambria" w:hAnsi="Cambria"/>
          <w:u w:val="single"/>
        </w:rPr>
      </w:pPr>
    </w:p>
    <w:p w14:paraId="19B00742" w14:textId="397F4673" w:rsidR="004E0A6E" w:rsidRPr="004E0A6E" w:rsidRDefault="004E0A6E" w:rsidP="004E0A6E">
      <w:pPr>
        <w:pStyle w:val="Corpsdetexte"/>
        <w:jc w:val="right"/>
        <w:rPr>
          <w:rFonts w:ascii="Cambria" w:hAnsi="Cambria"/>
          <w:i/>
          <w:iCs/>
        </w:rPr>
      </w:pPr>
      <w:r w:rsidRPr="004E0A6E">
        <w:rPr>
          <w:rFonts w:ascii="Cambria" w:hAnsi="Cambria"/>
          <w:i/>
          <w:iCs/>
        </w:rPr>
        <w:t>Des d</w:t>
      </w:r>
      <w:r w:rsidRPr="004E0A6E">
        <w:rPr>
          <w:rFonts w:ascii="Cambria" w:hAnsi="Cambria" w:hint="eastAsia"/>
          <w:i/>
          <w:iCs/>
        </w:rPr>
        <w:t>é</w:t>
      </w:r>
      <w:r w:rsidRPr="004E0A6E">
        <w:rPr>
          <w:rFonts w:ascii="Cambria" w:hAnsi="Cambria"/>
          <w:i/>
          <w:iCs/>
        </w:rPr>
        <w:t>port</w:t>
      </w:r>
      <w:r w:rsidRPr="004E0A6E">
        <w:rPr>
          <w:rFonts w:ascii="Cambria" w:hAnsi="Cambria" w:hint="eastAsia"/>
          <w:i/>
          <w:iCs/>
        </w:rPr>
        <w:t>é</w:t>
      </w:r>
      <w:r w:rsidRPr="004E0A6E">
        <w:rPr>
          <w:rFonts w:ascii="Cambria" w:hAnsi="Cambria"/>
          <w:i/>
          <w:iCs/>
        </w:rPr>
        <w:t>s au travail dans l'usine de Bobrek</w:t>
      </w:r>
      <w:r w:rsidR="00085130">
        <w:rPr>
          <w:rFonts w:ascii="Cambria" w:hAnsi="Cambria"/>
          <w:i/>
          <w:iCs/>
        </w:rPr>
        <w:t>, un sous-camp du complexe d’</w:t>
      </w:r>
      <w:proofErr w:type="spellStart"/>
      <w:r w:rsidR="00085130">
        <w:rPr>
          <w:rFonts w:ascii="Cambria" w:hAnsi="Cambria"/>
          <w:i/>
          <w:iCs/>
        </w:rPr>
        <w:t>Auscwitz</w:t>
      </w:r>
      <w:proofErr w:type="spellEnd"/>
      <w:r w:rsidR="00085130">
        <w:rPr>
          <w:rFonts w:ascii="Cambria" w:hAnsi="Cambria"/>
          <w:i/>
          <w:iCs/>
        </w:rPr>
        <w:t>-Birkenau créé par la compagnie Siemens</w:t>
      </w:r>
      <w:r w:rsidRPr="004E0A6E">
        <w:rPr>
          <w:rFonts w:ascii="Cambria" w:hAnsi="Cambria"/>
          <w:i/>
          <w:iCs/>
        </w:rPr>
        <w:t xml:space="preserve"> (1944)</w:t>
      </w:r>
    </w:p>
    <w:p w14:paraId="25B052BB" w14:textId="77777777" w:rsidR="004E0A6E" w:rsidRDefault="004E0A6E" w:rsidP="00413D5D">
      <w:pPr>
        <w:pStyle w:val="Corpsdetexte"/>
        <w:jc w:val="left"/>
        <w:rPr>
          <w:rFonts w:ascii="Cambria" w:hAnsi="Cambria"/>
          <w:u w:val="single"/>
        </w:rPr>
      </w:pPr>
    </w:p>
    <w:p w14:paraId="76BFA028" w14:textId="77777777" w:rsidR="004E0A6E" w:rsidRDefault="004E0A6E" w:rsidP="00413D5D">
      <w:pPr>
        <w:pStyle w:val="Corpsdetexte"/>
        <w:jc w:val="left"/>
        <w:rPr>
          <w:rFonts w:ascii="Cambria" w:hAnsi="Cambria"/>
          <w:u w:val="single"/>
        </w:rPr>
      </w:pPr>
    </w:p>
    <w:p w14:paraId="590FDBC4" w14:textId="77777777" w:rsidR="004E0A6E" w:rsidRDefault="004E0A6E" w:rsidP="00413D5D">
      <w:pPr>
        <w:pStyle w:val="Corpsdetexte"/>
        <w:jc w:val="left"/>
        <w:rPr>
          <w:rFonts w:ascii="Cambria" w:hAnsi="Cambria"/>
          <w:u w:val="single"/>
        </w:rPr>
      </w:pPr>
    </w:p>
    <w:p w14:paraId="46AF2C24" w14:textId="77777777" w:rsidR="004E0A6E" w:rsidRDefault="004E0A6E" w:rsidP="00413D5D">
      <w:pPr>
        <w:pStyle w:val="Corpsdetexte"/>
        <w:jc w:val="left"/>
        <w:rPr>
          <w:rFonts w:ascii="Cambria" w:hAnsi="Cambria"/>
          <w:u w:val="single"/>
        </w:rPr>
      </w:pPr>
    </w:p>
    <w:p w14:paraId="4BB40A6F" w14:textId="77777777" w:rsidR="004E0A6E" w:rsidRDefault="004E0A6E" w:rsidP="00413D5D">
      <w:pPr>
        <w:pStyle w:val="Corpsdetexte"/>
        <w:jc w:val="left"/>
        <w:rPr>
          <w:rFonts w:ascii="Cambria" w:hAnsi="Cambria"/>
          <w:u w:val="single"/>
        </w:rPr>
      </w:pPr>
    </w:p>
    <w:p w14:paraId="259EB210" w14:textId="77777777" w:rsidR="004E0A6E" w:rsidRDefault="004E0A6E" w:rsidP="00413D5D">
      <w:pPr>
        <w:pStyle w:val="Corpsdetexte"/>
        <w:jc w:val="left"/>
        <w:rPr>
          <w:rFonts w:ascii="Cambria" w:hAnsi="Cambria"/>
          <w:u w:val="single"/>
        </w:rPr>
      </w:pPr>
    </w:p>
    <w:p w14:paraId="3180FAB3" w14:textId="77777777" w:rsidR="004E0A6E" w:rsidRDefault="004E0A6E" w:rsidP="00413D5D">
      <w:pPr>
        <w:pStyle w:val="Corpsdetexte"/>
        <w:jc w:val="left"/>
        <w:rPr>
          <w:rFonts w:ascii="Cambria" w:hAnsi="Cambria"/>
          <w:u w:val="single"/>
        </w:rPr>
      </w:pPr>
    </w:p>
    <w:p w14:paraId="755B25D5" w14:textId="77777777" w:rsidR="004E0A6E" w:rsidRDefault="004E0A6E" w:rsidP="00413D5D">
      <w:pPr>
        <w:pStyle w:val="Corpsdetexte"/>
        <w:jc w:val="left"/>
        <w:rPr>
          <w:rFonts w:ascii="Cambria" w:hAnsi="Cambria"/>
          <w:u w:val="single"/>
        </w:rPr>
      </w:pPr>
    </w:p>
    <w:p w14:paraId="2C2C94D9" w14:textId="77777777" w:rsidR="004E0A6E" w:rsidRDefault="004E0A6E" w:rsidP="00413D5D">
      <w:pPr>
        <w:pStyle w:val="Corpsdetexte"/>
        <w:jc w:val="left"/>
        <w:rPr>
          <w:rFonts w:ascii="Cambria" w:hAnsi="Cambria"/>
          <w:u w:val="single"/>
        </w:rPr>
      </w:pPr>
    </w:p>
    <w:p w14:paraId="3B6C8B90" w14:textId="77777777" w:rsidR="004E0A6E" w:rsidRDefault="004E0A6E" w:rsidP="00413D5D">
      <w:pPr>
        <w:pStyle w:val="Corpsdetexte"/>
        <w:jc w:val="left"/>
        <w:rPr>
          <w:rFonts w:ascii="Cambria" w:hAnsi="Cambria"/>
          <w:u w:val="single"/>
        </w:rPr>
      </w:pPr>
    </w:p>
    <w:p w14:paraId="0FEF434E" w14:textId="77777777" w:rsidR="004E0A6E" w:rsidRDefault="004E0A6E" w:rsidP="00413D5D">
      <w:pPr>
        <w:pStyle w:val="Corpsdetexte"/>
        <w:jc w:val="left"/>
        <w:rPr>
          <w:rFonts w:ascii="Cambria" w:hAnsi="Cambria"/>
          <w:u w:val="single"/>
        </w:rPr>
      </w:pPr>
    </w:p>
    <w:p w14:paraId="35C4B278" w14:textId="77777777" w:rsidR="004E0A6E" w:rsidRDefault="004E0A6E" w:rsidP="00413D5D">
      <w:pPr>
        <w:pStyle w:val="Corpsdetexte"/>
        <w:jc w:val="left"/>
        <w:rPr>
          <w:rFonts w:ascii="Cambria" w:hAnsi="Cambria"/>
          <w:u w:val="single"/>
        </w:rPr>
      </w:pPr>
    </w:p>
    <w:p w14:paraId="43E88C98" w14:textId="77777777" w:rsidR="004E0A6E" w:rsidRDefault="004E0A6E" w:rsidP="00413D5D">
      <w:pPr>
        <w:pStyle w:val="Corpsdetexte"/>
        <w:jc w:val="left"/>
        <w:rPr>
          <w:rFonts w:ascii="Cambria" w:hAnsi="Cambria"/>
          <w:u w:val="single"/>
        </w:rPr>
      </w:pPr>
    </w:p>
    <w:p w14:paraId="14FCEE53" w14:textId="4B667A49" w:rsidR="00413D5D" w:rsidRDefault="00413D5D" w:rsidP="00413D5D">
      <w:pPr>
        <w:pStyle w:val="Corpsdetexte"/>
        <w:jc w:val="left"/>
      </w:pPr>
      <w:r w:rsidRPr="007F4158">
        <w:rPr>
          <w:rFonts w:ascii="Cambria" w:hAnsi="Cambria"/>
          <w:u w:val="single"/>
        </w:rPr>
        <w:lastRenderedPageBreak/>
        <w:t xml:space="preserve">Document </w:t>
      </w:r>
      <w:r w:rsidR="004E0A6E">
        <w:rPr>
          <w:rFonts w:ascii="Cambria" w:hAnsi="Cambria"/>
          <w:u w:val="single"/>
        </w:rPr>
        <w:t>3</w:t>
      </w:r>
      <w:r w:rsidRPr="007F4158">
        <w:rPr>
          <w:rFonts w:ascii="Cambria" w:hAnsi="Cambria"/>
          <w:u w:val="single"/>
        </w:rPr>
        <w:t> :</w:t>
      </w:r>
      <w:r w:rsidRPr="00413D5D">
        <w:rPr>
          <w:rFonts w:ascii="Cambria" w:hAnsi="Cambria"/>
        </w:rPr>
        <w:t xml:space="preserve"> </w:t>
      </w:r>
      <w:r w:rsidRPr="00413D5D">
        <w:t>Buchenwald, la corvée de briques,</w:t>
      </w:r>
    </w:p>
    <w:p w14:paraId="35C6C803" w14:textId="77777777" w:rsidR="00413D5D" w:rsidRDefault="00413D5D" w:rsidP="00413D5D">
      <w:pPr>
        <w:pStyle w:val="Corpsdetexte"/>
        <w:jc w:val="left"/>
        <w:rPr>
          <w:i/>
          <w:iCs/>
        </w:rPr>
      </w:pPr>
    </w:p>
    <w:p w14:paraId="02582306" w14:textId="7A94C62B" w:rsidR="00413D5D" w:rsidRPr="00F97BB6" w:rsidRDefault="00413D5D" w:rsidP="00F97BB6">
      <w:pPr>
        <w:pStyle w:val="Corpsdetexte"/>
        <w:jc w:val="right"/>
        <w:rPr>
          <w:i/>
          <w:iCs/>
        </w:rPr>
      </w:pPr>
      <w:r>
        <w:rPr>
          <w:i/>
          <w:iCs/>
          <w:noProof/>
        </w:rPr>
        <w:drawing>
          <wp:inline distT="0" distB="0" distL="0" distR="0" wp14:anchorId="38834C8F" wp14:editId="05B050A9">
            <wp:extent cx="5760720" cy="3702685"/>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8">
                      <a:extLst>
                        <a:ext uri="{28A0092B-C50C-407E-A947-70E740481C1C}">
                          <a14:useLocalDpi xmlns:a14="http://schemas.microsoft.com/office/drawing/2010/main" val="0"/>
                        </a:ext>
                      </a:extLst>
                    </a:blip>
                    <a:stretch>
                      <a:fillRect/>
                    </a:stretch>
                  </pic:blipFill>
                  <pic:spPr>
                    <a:xfrm>
                      <a:off x="0" y="0"/>
                      <a:ext cx="5760720" cy="3702685"/>
                    </a:xfrm>
                    <a:prstGeom prst="rect">
                      <a:avLst/>
                    </a:prstGeom>
                  </pic:spPr>
                </pic:pic>
              </a:graphicData>
            </a:graphic>
          </wp:inline>
        </w:drawing>
      </w:r>
    </w:p>
    <w:p w14:paraId="6F7B949C" w14:textId="055E306A" w:rsidR="00F97BB6" w:rsidRDefault="00F97BB6" w:rsidP="00F97BB6">
      <w:pPr>
        <w:pStyle w:val="Corpsdetexte"/>
      </w:pPr>
    </w:p>
    <w:p w14:paraId="5E54F7DA" w14:textId="0DE38F66" w:rsidR="009D7373" w:rsidRPr="00413D5D" w:rsidRDefault="00413D5D" w:rsidP="00413D5D">
      <w:pPr>
        <w:pStyle w:val="Corpsdetexte"/>
        <w:jc w:val="right"/>
        <w:rPr>
          <w:rFonts w:ascii="Cambria" w:hAnsi="Cambria"/>
          <w:i/>
          <w:iCs/>
          <w:u w:val="single"/>
        </w:rPr>
      </w:pPr>
      <w:r w:rsidRPr="00413D5D">
        <w:rPr>
          <w:i/>
          <w:iCs/>
        </w:rPr>
        <w:t>Dessin de Walter Spitzer, 1945.</w:t>
      </w:r>
    </w:p>
    <w:p w14:paraId="508EA921" w14:textId="77777777" w:rsidR="009D7373" w:rsidRDefault="009D7373" w:rsidP="00F97BB6">
      <w:pPr>
        <w:pStyle w:val="Corpsdetexte"/>
        <w:rPr>
          <w:rFonts w:ascii="Cambria" w:hAnsi="Cambria"/>
          <w:u w:val="single"/>
        </w:rPr>
      </w:pPr>
    </w:p>
    <w:p w14:paraId="01B99D2B" w14:textId="719F6B4D" w:rsidR="0010232C" w:rsidRPr="006B6E9D" w:rsidRDefault="0010232C" w:rsidP="00F97BB6">
      <w:pPr>
        <w:pStyle w:val="Corpsdetexte"/>
      </w:pPr>
      <w:r w:rsidRPr="0010232C">
        <w:rPr>
          <w:rFonts w:ascii="Cambria" w:hAnsi="Cambria"/>
          <w:u w:val="single"/>
        </w:rPr>
        <w:t xml:space="preserve">Document </w:t>
      </w:r>
      <w:r w:rsidR="004E0A6E">
        <w:rPr>
          <w:rFonts w:ascii="Cambria" w:hAnsi="Cambria"/>
          <w:u w:val="single"/>
        </w:rPr>
        <w:t>4</w:t>
      </w:r>
      <w:r w:rsidRPr="0010232C">
        <w:rPr>
          <w:rFonts w:ascii="Cambria" w:hAnsi="Cambria"/>
          <w:u w:val="single"/>
        </w:rPr>
        <w:t> :</w:t>
      </w:r>
      <w:r w:rsidR="006B6E9D">
        <w:rPr>
          <w:rFonts w:ascii="Cambria" w:hAnsi="Cambria"/>
        </w:rPr>
        <w:t xml:space="preserve"> Robert Antelme, déporté au kommando de Gandersheim qui dépend du camp de concentration de Buchenwald, témoigne : </w:t>
      </w:r>
    </w:p>
    <w:p w14:paraId="13021A61" w14:textId="77777777" w:rsidR="0010232C" w:rsidRDefault="0010232C" w:rsidP="00F97BB6">
      <w:pPr>
        <w:pStyle w:val="Corpsdetexte"/>
      </w:pPr>
    </w:p>
    <w:p w14:paraId="0973FF52" w14:textId="7A2FBAFB" w:rsidR="0010232C" w:rsidRDefault="0010232C" w:rsidP="009D7373">
      <w:pPr>
        <w:pStyle w:val="Corpsdetexte"/>
        <w:pBdr>
          <w:top w:val="single" w:sz="4" w:space="1" w:color="auto"/>
          <w:left w:val="single" w:sz="4" w:space="4" w:color="auto"/>
          <w:bottom w:val="single" w:sz="4" w:space="1" w:color="auto"/>
          <w:right w:val="single" w:sz="4" w:space="4" w:color="auto"/>
        </w:pBdr>
      </w:pPr>
      <w:r>
        <w:t>« Le sous-sol de l’usine est partagé en deux par une allée. D’un côté, il y a les travées du petit magasin, de l’autre les ateliers de soudure, les tours et la forge. Le personnel civil de l’usine entre par la grande porte du sous-sol qui donne du côté de la prairie et de la route de Gandersheim. A l’autre bout du sous-sol, une petite issue donne sur une pente qui conduit à la route qui va vers l’église. En contrebas, à gauche de l’usine en regardant vers le nord, il y a une série de baraques : la cantine du personnel, celle des SS, des magasins de vivres, l’atelier d’électricité, la cordonnerie, etc.</w:t>
      </w:r>
    </w:p>
    <w:p w14:paraId="230DFB68" w14:textId="6C234098" w:rsidR="0010232C" w:rsidRDefault="0010232C" w:rsidP="009D7373">
      <w:pPr>
        <w:pStyle w:val="Corpsdetexte"/>
        <w:pBdr>
          <w:top w:val="single" w:sz="4" w:space="1" w:color="auto"/>
          <w:left w:val="single" w:sz="4" w:space="4" w:color="auto"/>
          <w:bottom w:val="single" w:sz="4" w:space="1" w:color="auto"/>
          <w:right w:val="single" w:sz="4" w:space="4" w:color="auto"/>
        </w:pBdr>
      </w:pPr>
      <w:r>
        <w:t xml:space="preserve">Au rez-de-chaussée de l’usine se trouve le hall. C’est là qu’on met en forme les pièces de dural et qu’on monte les carlingues. Paul travaille dans le hall. </w:t>
      </w:r>
      <w:r w:rsidR="00AD1062">
        <w:t>Il passe sa journée devant un étau, à taper sur des plaques de dural. Il en bousille le plus possible, qu’il va jeter dehors à la ferraille en se planquant. […]</w:t>
      </w:r>
      <w:r w:rsidR="009D7373">
        <w:t xml:space="preserve"> Gilbert, lui, qui parle bien l’allemand, sert d’interprète entre les détenus du hall et les meister qui commandent le travail. […] Parce qu’il parle la langue des meister, Gilbert parvient souvent à éviter des coups aux copains. Les choses se passent en général ainsi : </w:t>
      </w:r>
    </w:p>
    <w:p w14:paraId="1F71EDA6" w14:textId="2890BC4A" w:rsidR="009D7373" w:rsidRDefault="009D7373" w:rsidP="009D7373">
      <w:pPr>
        <w:pStyle w:val="Corpsdetexte"/>
        <w:pBdr>
          <w:top w:val="single" w:sz="4" w:space="1" w:color="auto"/>
          <w:left w:val="single" w:sz="4" w:space="4" w:color="auto"/>
          <w:bottom w:val="single" w:sz="4" w:space="1" w:color="auto"/>
          <w:right w:val="single" w:sz="4" w:space="4" w:color="auto"/>
        </w:pBdr>
      </w:pPr>
      <w:r>
        <w:t>Le copain travaille à son atelier ; le mei</w:t>
      </w:r>
      <w:r w:rsidR="00E44C46">
        <w:t>s</w:t>
      </w:r>
      <w:r>
        <w:t>ter arrive</w:t>
      </w:r>
      <w:r w:rsidR="00254B70">
        <w:t xml:space="preserve">. Il examine la pièce qui est serrée dans l’étau. Elle est loupée. Le meister le fait observer au copain, parfois calmement. Le copain </w:t>
      </w:r>
      <w:r w:rsidR="00254B70">
        <w:lastRenderedPageBreak/>
        <w:t xml:space="preserve">ne comprend pas, il ne répond rien, il hausse seulement les épaules. Alors, le meister s’énerve. Il crie. Ça va venir. Le copain sent que ça va venir. Alors il dit à son voisin : « Va chercher Gilbert ! » Mais c’est long, et il faut trouver l’interprète. Il faut gagner du temps. </w:t>
      </w:r>
    </w:p>
    <w:p w14:paraId="5B38D31B" w14:textId="00D83FAB" w:rsidR="00254B70" w:rsidRDefault="00254B70" w:rsidP="009D7373">
      <w:pPr>
        <w:pStyle w:val="Corpsdetexte"/>
        <w:pBdr>
          <w:top w:val="single" w:sz="4" w:space="1" w:color="auto"/>
          <w:left w:val="single" w:sz="4" w:space="4" w:color="auto"/>
          <w:bottom w:val="single" w:sz="4" w:space="1" w:color="auto"/>
          <w:right w:val="single" w:sz="4" w:space="4" w:color="auto"/>
        </w:pBdr>
      </w:pPr>
      <w:r>
        <w:t xml:space="preserve">- Moment, moment, </w:t>
      </w:r>
      <w:r w:rsidRPr="00254B70">
        <w:rPr>
          <w:i/>
          <w:iCs/>
        </w:rPr>
        <w:t>Dolmetscher</w:t>
      </w:r>
      <w:r>
        <w:t xml:space="preserve">, dit-il au meister, en désignant du doigt l’extrémité de l’usine. </w:t>
      </w:r>
    </w:p>
    <w:p w14:paraId="030F40CB" w14:textId="2EEDDD93" w:rsidR="00254B70" w:rsidRDefault="00254B70" w:rsidP="009D7373">
      <w:pPr>
        <w:pStyle w:val="Corpsdetexte"/>
        <w:pBdr>
          <w:top w:val="single" w:sz="4" w:space="1" w:color="auto"/>
          <w:left w:val="single" w:sz="4" w:space="4" w:color="auto"/>
          <w:bottom w:val="single" w:sz="4" w:space="1" w:color="auto"/>
          <w:right w:val="single" w:sz="4" w:space="4" w:color="auto"/>
        </w:pBdr>
      </w:pPr>
      <w:r>
        <w:t xml:space="preserve">- </w:t>
      </w:r>
      <w:r w:rsidRPr="00254B70">
        <w:rPr>
          <w:i/>
          <w:iCs/>
        </w:rPr>
        <w:t xml:space="preserve">Dolmetscher ? Was </w:t>
      </w:r>
      <w:proofErr w:type="spellStart"/>
      <w:r w:rsidRPr="00254B70">
        <w:rPr>
          <w:i/>
          <w:iCs/>
        </w:rPr>
        <w:t>Dolmetscher</w:t>
      </w:r>
      <w:proofErr w:type="spellEnd"/>
      <w:r w:rsidRPr="00254B70">
        <w:rPr>
          <w:i/>
          <w:iCs/>
        </w:rPr>
        <w:t> ?</w:t>
      </w:r>
      <w:r>
        <w:t xml:space="preserve"> s’indigne le meister. </w:t>
      </w:r>
    </w:p>
    <w:p w14:paraId="506999E8" w14:textId="0EB6BDEB" w:rsidR="008252F4" w:rsidRDefault="00254B70" w:rsidP="009D7373">
      <w:pPr>
        <w:pStyle w:val="Corpsdetexte"/>
        <w:pBdr>
          <w:top w:val="single" w:sz="4" w:space="1" w:color="auto"/>
          <w:left w:val="single" w:sz="4" w:space="4" w:color="auto"/>
          <w:bottom w:val="single" w:sz="4" w:space="1" w:color="auto"/>
          <w:right w:val="single" w:sz="4" w:space="4" w:color="auto"/>
        </w:pBdr>
      </w:pPr>
      <w:r>
        <w:t>Là-dessus, si le copain a de la chance, Gilbert arrive. Immédiatement, il parle en allemand au meister. Il le cloue. Avec son propre langage, il l’attire à lui. Il fallait d’abord dégager le copain, c’est fait. Maintenant, le meister et l’interprète parlent en allemand. Le copain n’est plus dans le coup. Ce qu’ils racontent n’a pas d’importance : que le copain ne connaît pas le boulot, que ce n’est pas son métier et qu’on ne peut pas lui demander de faire correctement ce qu’il fait pour la première fois ; qu’il ne comprend pas l’allemand et que ce n’est pas sa faute</w:t>
      </w:r>
      <w:r w:rsidR="008252F4">
        <w:t xml:space="preserve">. Ils parlent allemand, ça va. Ce n’est pas cette fois qu’il dérouillera. Déjà les aboiements du meister deviennent grognements ; il regarde Gilbert de biais et il finit par s’en aller. Ainsi, Gilbert intervient d’un atelier à l’autre, et la langue allemande maniée par lui sert de bouclier aux copains. Mais à la longue, il s’est fait repérer et il a dressé contre lui les kapos […]. Gilbert […] ne marche pas avec eux. Ils voudraient qu’il cogne sur les copains au lieu de les défendre. Ils voudraient qu’il joue carrément le jeu de l’aristocratie. Mais comme Gilbert ne marche ni pour les coups, ni pour les trafics, ils </w:t>
      </w:r>
      <w:r w:rsidR="006B6E9D">
        <w:t>l’accuseront de faire de l’agitation. Ils le dénonceront au lagerältester […] pour le livrer aux SS […].</w:t>
      </w:r>
    </w:p>
    <w:p w14:paraId="765A2F7C" w14:textId="03578A84" w:rsidR="00254B70" w:rsidRDefault="008252F4" w:rsidP="009D7373">
      <w:pPr>
        <w:pStyle w:val="Corpsdetexte"/>
        <w:pBdr>
          <w:top w:val="single" w:sz="4" w:space="1" w:color="auto"/>
          <w:left w:val="single" w:sz="4" w:space="4" w:color="auto"/>
          <w:bottom w:val="single" w:sz="4" w:space="1" w:color="auto"/>
          <w:right w:val="single" w:sz="4" w:space="4" w:color="auto"/>
        </w:pBdr>
      </w:pPr>
      <w:r>
        <w:t>[…]</w:t>
      </w:r>
    </w:p>
    <w:p w14:paraId="40756B02" w14:textId="77777777" w:rsidR="00312D77" w:rsidRDefault="00AD1062" w:rsidP="009D7373">
      <w:pPr>
        <w:pStyle w:val="Corpsdetexte"/>
        <w:pBdr>
          <w:top w:val="single" w:sz="4" w:space="1" w:color="auto"/>
          <w:left w:val="single" w:sz="4" w:space="4" w:color="auto"/>
          <w:bottom w:val="single" w:sz="4" w:space="1" w:color="auto"/>
          <w:right w:val="single" w:sz="4" w:space="4" w:color="auto"/>
        </w:pBdr>
      </w:pPr>
      <w:r>
        <w:t>A l’usine, comme je ne pouvais me caser dans aucun atelier, j’ai pris un balai. Il me fallait quelque chose dans les mains, mais le balai était réservé aux vieux. Je me suis promené un long moment dans le hall, et, quand un civil s’avançait vers moi je balayais. D’abord les civils n’y ont pas fait attention, puis ils se sont aperçus que je n’étais pas un vieux. Ils m’ont regardé comme si je me foutais d’eux avec le balai</w:t>
      </w:r>
      <w:r w:rsidR="00FE2CE0">
        <w:t> ; je travaillais moins qu’eux. En balayant, je les narguais et je me foutais aussi de la carlingue qu’ils construisaient. </w:t>
      </w:r>
      <w:r w:rsidR="00312D77">
        <w:t xml:space="preserve">Les copains étaient à leur atelier. Chaque meister tenait les siens ; ils travaillaient pour la carlingue et je me promenais. Je me promenais avec un instrument de femme, et leurs femmes travaillaient le fer pour la carlingue, et, elles, ne se promenaient pas. </w:t>
      </w:r>
    </w:p>
    <w:p w14:paraId="0C2541EC" w14:textId="77777777" w:rsidR="00312D77" w:rsidRDefault="00312D77" w:rsidP="009D7373">
      <w:pPr>
        <w:pStyle w:val="Corpsdetexte"/>
        <w:pBdr>
          <w:top w:val="single" w:sz="4" w:space="1" w:color="auto"/>
          <w:left w:val="single" w:sz="4" w:space="4" w:color="auto"/>
          <w:bottom w:val="single" w:sz="4" w:space="1" w:color="auto"/>
          <w:right w:val="single" w:sz="4" w:space="4" w:color="auto"/>
        </w:pBdr>
      </w:pPr>
      <w:r>
        <w:t xml:space="preserve">J’ai abandonné le balai quand j’ai vu que je devenais trop scandaleux et avant qu’ils ne gueulent. J’ai pris un grand panier et j’ai commencé à ramasser les déchets de dural qui traînaient par terre. Il fallait se baisser, se relever, faire quelques pas, se baisser de nouveau. Je ne travaillais pas à la carlingue, mais cette tâche devait rassurer les civils parce que je ne cessais d’être courbé et que je ramassais les déchets. Puisque je n’étais pas ce détenu extraordinaire, tourneur ou mécanicien, j’étais le détenu déchet qui avec ses pieds avance, avec ses mains ramasse les déchets. Coïncidence parfaite de la tâche et de l’homme ; cette harmonie les rassurait, c’était sûr. </w:t>
      </w:r>
    </w:p>
    <w:p w14:paraId="7AAB644E" w14:textId="151ACD6F" w:rsidR="00AD1062" w:rsidRDefault="00312D77" w:rsidP="009D7373">
      <w:pPr>
        <w:pStyle w:val="Corpsdetexte"/>
        <w:pBdr>
          <w:top w:val="single" w:sz="4" w:space="1" w:color="auto"/>
          <w:left w:val="single" w:sz="4" w:space="4" w:color="auto"/>
          <w:bottom w:val="single" w:sz="4" w:space="1" w:color="auto"/>
          <w:right w:val="single" w:sz="4" w:space="4" w:color="auto"/>
        </w:pBdr>
      </w:pPr>
      <w:r>
        <w:t xml:space="preserve">Ils avaient de la considération pour celui qui travaillait à sa machine, parce qu’il fabriquait méthodiquement une chose qui servirait et ils devaient penser que ce travailleur </w:t>
      </w:r>
      <w:r w:rsidR="009D7373">
        <w:t xml:space="preserve">qui était plus estimable était aussi plus libre. Ils ne savaient pas qu’en ramassant les déchets au hasard, courbé, parfaitement ignoré, il arrivait qu’on soit heureux, comme en pissant. </w:t>
      </w:r>
      <w:r w:rsidR="00FE2CE0">
        <w:t>»</w:t>
      </w:r>
    </w:p>
    <w:p w14:paraId="4047D28C" w14:textId="77777777" w:rsidR="00A941AE" w:rsidRDefault="00A941AE" w:rsidP="009D7373">
      <w:pPr>
        <w:pStyle w:val="Corpsdetexte"/>
        <w:pBdr>
          <w:top w:val="single" w:sz="4" w:space="1" w:color="auto"/>
          <w:left w:val="single" w:sz="4" w:space="4" w:color="auto"/>
          <w:bottom w:val="single" w:sz="4" w:space="1" w:color="auto"/>
          <w:right w:val="single" w:sz="4" w:space="4" w:color="auto"/>
        </w:pBdr>
      </w:pPr>
    </w:p>
    <w:p w14:paraId="160AB5AB" w14:textId="3E671EF1" w:rsidR="0010232C" w:rsidRPr="00F97BB6" w:rsidRDefault="00FE2CE0" w:rsidP="00A941AE">
      <w:pPr>
        <w:pStyle w:val="Corpsdetexte"/>
        <w:pBdr>
          <w:top w:val="single" w:sz="4" w:space="1" w:color="auto"/>
          <w:left w:val="single" w:sz="4" w:space="4" w:color="auto"/>
          <w:bottom w:val="single" w:sz="4" w:space="1" w:color="auto"/>
          <w:right w:val="single" w:sz="4" w:space="4" w:color="auto"/>
        </w:pBdr>
        <w:jc w:val="right"/>
      </w:pPr>
      <w:r>
        <w:t xml:space="preserve">Robert Antelme, </w:t>
      </w:r>
      <w:r w:rsidRPr="009D7373">
        <w:rPr>
          <w:i/>
          <w:iCs/>
          <w:u w:val="single"/>
        </w:rPr>
        <w:t>l’Espèce humaine</w:t>
      </w:r>
      <w:r>
        <w:t xml:space="preserve">, </w:t>
      </w:r>
      <w:r w:rsidR="009D7373">
        <w:t xml:space="preserve">Gallimard, </w:t>
      </w:r>
      <w:r>
        <w:t>19</w:t>
      </w:r>
      <w:r w:rsidR="009D7373">
        <w:t>47, p. 65-77.</w:t>
      </w:r>
    </w:p>
    <w:p w14:paraId="555307FB" w14:textId="3021517D" w:rsidR="00F81E2D" w:rsidRDefault="00000000" w:rsidP="007F4158">
      <w:pPr>
        <w:pStyle w:val="Titre3"/>
        <w:tabs>
          <w:tab w:val="left" w:pos="-708"/>
        </w:tabs>
        <w:rPr>
          <w:rFonts w:eastAsia="Times New Roman" w:cs="Latin Modern Roman"/>
        </w:rPr>
      </w:pPr>
      <w:r>
        <w:br w:type="column"/>
      </w:r>
      <w:bookmarkStart w:id="25" w:name="__RefHeading___Toc1992_1697745787"/>
      <w:bookmarkStart w:id="26" w:name="_Toc81231519"/>
      <w:bookmarkEnd w:id="25"/>
      <w:r w:rsidR="007F4158">
        <w:lastRenderedPageBreak/>
        <w:t xml:space="preserve"> </w:t>
      </w:r>
      <w:r>
        <w:t xml:space="preserve">Séance 10 - </w:t>
      </w:r>
      <w:bookmarkEnd w:id="26"/>
      <w:r w:rsidR="007F4158">
        <w:rPr>
          <w:rFonts w:ascii="Cambria" w:eastAsia="Times New Roman" w:hAnsi="Cambria"/>
        </w:rPr>
        <w:t>Mai 68 : les ouvriers en grève</w:t>
      </w:r>
    </w:p>
    <w:p w14:paraId="6D6605B1" w14:textId="77777777" w:rsidR="00F81E2D" w:rsidRDefault="00F81E2D">
      <w:pPr>
        <w:pStyle w:val="Titre3"/>
        <w:rPr>
          <w:rFonts w:ascii="Cambria" w:eastAsia="Times New Roman" w:hAnsi="Cambria" w:cs="Liberation Sans"/>
          <w:kern w:val="0"/>
          <w:szCs w:val="24"/>
        </w:rPr>
      </w:pPr>
      <w:bookmarkStart w:id="27" w:name="__RefHeading___Toc1994_1697745787"/>
      <w:bookmarkEnd w:id="27"/>
    </w:p>
    <w:p w14:paraId="2DBF24EB" w14:textId="76C6F03D" w:rsidR="00BD51FD" w:rsidRPr="00BD51FD" w:rsidRDefault="00BD51FD" w:rsidP="00BD51FD">
      <w:pPr>
        <w:pStyle w:val="NormalWeb"/>
        <w:spacing w:beforeAutospacing="0" w:afterAutospacing="0"/>
        <w:jc w:val="both"/>
        <w:rPr>
          <w:rFonts w:ascii="Cambria" w:hAnsi="Cambria"/>
          <w:sz w:val="24"/>
          <w:szCs w:val="24"/>
          <w:u w:val="single"/>
        </w:rPr>
      </w:pPr>
      <w:r w:rsidRPr="00BD51FD">
        <w:rPr>
          <w:rFonts w:ascii="Cambria" w:hAnsi="Cambria"/>
          <w:sz w:val="24"/>
          <w:szCs w:val="24"/>
          <w:u w:val="single"/>
        </w:rPr>
        <w:t>Document 1 :</w:t>
      </w:r>
      <w:r w:rsidRPr="00BF08F4">
        <w:rPr>
          <w:rFonts w:ascii="Cambria" w:hAnsi="Cambria"/>
          <w:sz w:val="24"/>
          <w:szCs w:val="24"/>
        </w:rPr>
        <w:t xml:space="preserve"> les manifestations du </w:t>
      </w:r>
      <w:r w:rsidR="00BF08F4" w:rsidRPr="00BF08F4">
        <w:rPr>
          <w:rFonts w:ascii="Cambria" w:hAnsi="Cambria"/>
          <w:sz w:val="24"/>
          <w:szCs w:val="24"/>
        </w:rPr>
        <w:t>13 mai 1968 en province</w:t>
      </w:r>
    </w:p>
    <w:p w14:paraId="07263863" w14:textId="77777777" w:rsidR="00BD51FD" w:rsidRDefault="00BD51FD" w:rsidP="00BD51FD">
      <w:pPr>
        <w:pStyle w:val="NormalWeb"/>
        <w:spacing w:beforeAutospacing="0" w:afterAutospacing="0"/>
        <w:jc w:val="both"/>
        <w:rPr>
          <w:rFonts w:ascii="Cambria" w:hAnsi="Cambria"/>
          <w:sz w:val="24"/>
          <w:szCs w:val="24"/>
        </w:rPr>
      </w:pPr>
    </w:p>
    <w:p w14:paraId="794DB955" w14:textId="77277045"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center"/>
        <w:rPr>
          <w:rFonts w:ascii="Cambria" w:hAnsi="Cambria"/>
          <w:b/>
          <w:bCs/>
          <w:sz w:val="24"/>
          <w:szCs w:val="24"/>
        </w:rPr>
      </w:pPr>
      <w:r w:rsidRPr="00BD51FD">
        <w:rPr>
          <w:rFonts w:ascii="Cambria" w:hAnsi="Cambria"/>
          <w:b/>
          <w:bCs/>
          <w:sz w:val="24"/>
          <w:szCs w:val="24"/>
        </w:rPr>
        <w:t>Plus de 20 000 manifestants à Lille et 10 000 en Moselle</w:t>
      </w:r>
    </w:p>
    <w:p w14:paraId="6DA54F45" w14:textId="77777777" w:rsid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p>
    <w:p w14:paraId="0C6D2DA1" w14:textId="35CBFC92"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r w:rsidRPr="00BD51FD">
        <w:rPr>
          <w:rFonts w:ascii="Cambria" w:hAnsi="Cambria"/>
          <w:sz w:val="24"/>
          <w:szCs w:val="24"/>
        </w:rPr>
        <w:t>R</w:t>
      </w:r>
      <w:r w:rsidRPr="00BD51FD">
        <w:rPr>
          <w:rFonts w:ascii="Cambria" w:hAnsi="Cambria" w:hint="eastAsia"/>
          <w:sz w:val="24"/>
          <w:szCs w:val="24"/>
        </w:rPr>
        <w:t>é</w:t>
      </w:r>
      <w:r w:rsidRPr="00BD51FD">
        <w:rPr>
          <w:rFonts w:ascii="Cambria" w:hAnsi="Cambria"/>
          <w:sz w:val="24"/>
          <w:szCs w:val="24"/>
        </w:rPr>
        <w:t xml:space="preserve">pondant </w:t>
      </w:r>
      <w:r w:rsidRPr="00BD51FD">
        <w:rPr>
          <w:rFonts w:ascii="Cambria" w:hAnsi="Cambria" w:hint="eastAsia"/>
          <w:sz w:val="24"/>
          <w:szCs w:val="24"/>
        </w:rPr>
        <w:t>à</w:t>
      </w:r>
      <w:r w:rsidRPr="00BD51FD">
        <w:rPr>
          <w:rFonts w:ascii="Cambria" w:hAnsi="Cambria"/>
          <w:sz w:val="24"/>
          <w:szCs w:val="24"/>
        </w:rPr>
        <w:t xml:space="preserve"> l'appel du cartel r</w:t>
      </w:r>
      <w:r w:rsidRPr="00BD51FD">
        <w:rPr>
          <w:rFonts w:ascii="Cambria" w:hAnsi="Cambria" w:hint="eastAsia"/>
          <w:sz w:val="24"/>
          <w:szCs w:val="24"/>
        </w:rPr>
        <w:t>é</w:t>
      </w:r>
      <w:r w:rsidRPr="00BD51FD">
        <w:rPr>
          <w:rFonts w:ascii="Cambria" w:hAnsi="Cambria"/>
          <w:sz w:val="24"/>
          <w:szCs w:val="24"/>
        </w:rPr>
        <w:t>gional de d</w:t>
      </w:r>
      <w:r w:rsidRPr="00BD51FD">
        <w:rPr>
          <w:rFonts w:ascii="Cambria" w:hAnsi="Cambria" w:hint="eastAsia"/>
          <w:sz w:val="24"/>
          <w:szCs w:val="24"/>
        </w:rPr>
        <w:t>é</w:t>
      </w:r>
      <w:r w:rsidRPr="00BD51FD">
        <w:rPr>
          <w:rFonts w:ascii="Cambria" w:hAnsi="Cambria"/>
          <w:sz w:val="24"/>
          <w:szCs w:val="24"/>
        </w:rPr>
        <w:t>fense de l'emploi dans la r</w:t>
      </w:r>
      <w:r w:rsidRPr="00BD51FD">
        <w:rPr>
          <w:rFonts w:ascii="Cambria" w:hAnsi="Cambria" w:hint="eastAsia"/>
          <w:sz w:val="24"/>
          <w:szCs w:val="24"/>
        </w:rPr>
        <w:t>é</w:t>
      </w:r>
      <w:r w:rsidRPr="00BD51FD">
        <w:rPr>
          <w:rFonts w:ascii="Cambria" w:hAnsi="Cambria"/>
          <w:sz w:val="24"/>
          <w:szCs w:val="24"/>
        </w:rPr>
        <w:t xml:space="preserve">gion du Nord, vingt </w:t>
      </w:r>
      <w:r w:rsidRPr="00BD51FD">
        <w:rPr>
          <w:rFonts w:ascii="Cambria" w:hAnsi="Cambria" w:hint="eastAsia"/>
          <w:sz w:val="24"/>
          <w:szCs w:val="24"/>
        </w:rPr>
        <w:t>à</w:t>
      </w:r>
      <w:r w:rsidRPr="00BD51FD">
        <w:rPr>
          <w:rFonts w:ascii="Cambria" w:hAnsi="Cambria"/>
          <w:sz w:val="24"/>
          <w:szCs w:val="24"/>
        </w:rPr>
        <w:t xml:space="preserve"> trente mille personnes - selon les organisateurs - ont manifest</w:t>
      </w:r>
      <w:r w:rsidRPr="00BD51FD">
        <w:rPr>
          <w:rFonts w:ascii="Cambria" w:hAnsi="Cambria" w:hint="eastAsia"/>
          <w:sz w:val="24"/>
          <w:szCs w:val="24"/>
        </w:rPr>
        <w:t>é</w:t>
      </w:r>
      <w:r w:rsidRPr="00BD51FD">
        <w:rPr>
          <w:rFonts w:ascii="Cambria" w:hAnsi="Cambria"/>
          <w:sz w:val="24"/>
          <w:szCs w:val="24"/>
        </w:rPr>
        <w:t xml:space="preserve"> samedi apr</w:t>
      </w:r>
      <w:r w:rsidRPr="00BD51FD">
        <w:rPr>
          <w:rFonts w:ascii="Cambria" w:hAnsi="Cambria" w:hint="eastAsia"/>
          <w:sz w:val="24"/>
          <w:szCs w:val="24"/>
        </w:rPr>
        <w:t>è</w:t>
      </w:r>
      <w:r w:rsidRPr="00BD51FD">
        <w:rPr>
          <w:rFonts w:ascii="Cambria" w:hAnsi="Cambria"/>
          <w:sz w:val="24"/>
          <w:szCs w:val="24"/>
        </w:rPr>
        <w:t>s-midi dans les rues de Lille et tenu un meeting place de l'Esplanade, dans le but de demander de nouvelles mesures pour la relance de l'</w:t>
      </w:r>
      <w:r w:rsidRPr="00BD51FD">
        <w:rPr>
          <w:rFonts w:ascii="Cambria" w:hAnsi="Cambria" w:hint="eastAsia"/>
          <w:sz w:val="24"/>
          <w:szCs w:val="24"/>
        </w:rPr>
        <w:t>é</w:t>
      </w:r>
      <w:r w:rsidRPr="00BD51FD">
        <w:rPr>
          <w:rFonts w:ascii="Cambria" w:hAnsi="Cambria"/>
          <w:sz w:val="24"/>
          <w:szCs w:val="24"/>
        </w:rPr>
        <w:t>conomie de la r</w:t>
      </w:r>
      <w:r w:rsidRPr="00BD51FD">
        <w:rPr>
          <w:rFonts w:ascii="Cambria" w:hAnsi="Cambria" w:hint="eastAsia"/>
          <w:sz w:val="24"/>
          <w:szCs w:val="24"/>
        </w:rPr>
        <w:t>é</w:t>
      </w:r>
      <w:r w:rsidRPr="00BD51FD">
        <w:rPr>
          <w:rFonts w:ascii="Cambria" w:hAnsi="Cambria"/>
          <w:sz w:val="24"/>
          <w:szCs w:val="24"/>
        </w:rPr>
        <w:t>gion. Aucun incident n'a marqu</w:t>
      </w:r>
      <w:r w:rsidRPr="00BD51FD">
        <w:rPr>
          <w:rFonts w:ascii="Cambria" w:hAnsi="Cambria" w:hint="eastAsia"/>
          <w:sz w:val="24"/>
          <w:szCs w:val="24"/>
        </w:rPr>
        <w:t>é</w:t>
      </w:r>
      <w:r w:rsidRPr="00BD51FD">
        <w:rPr>
          <w:rFonts w:ascii="Cambria" w:hAnsi="Cambria"/>
          <w:sz w:val="24"/>
          <w:szCs w:val="24"/>
        </w:rPr>
        <w:t xml:space="preserve"> la manifestation.</w:t>
      </w:r>
    </w:p>
    <w:p w14:paraId="537C36EE"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p>
    <w:p w14:paraId="5F542033"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r w:rsidRPr="00BD51FD">
        <w:rPr>
          <w:rFonts w:ascii="Cambria" w:hAnsi="Cambria"/>
          <w:sz w:val="24"/>
          <w:szCs w:val="24"/>
        </w:rPr>
        <w:t>Une forte repr</w:t>
      </w:r>
      <w:r w:rsidRPr="00BD51FD">
        <w:rPr>
          <w:rFonts w:ascii="Cambria" w:hAnsi="Cambria" w:hint="eastAsia"/>
          <w:sz w:val="24"/>
          <w:szCs w:val="24"/>
        </w:rPr>
        <w:t>é</w:t>
      </w:r>
      <w:r w:rsidRPr="00BD51FD">
        <w:rPr>
          <w:rFonts w:ascii="Cambria" w:hAnsi="Cambria"/>
          <w:sz w:val="24"/>
          <w:szCs w:val="24"/>
        </w:rPr>
        <w:t>sentation d'</w:t>
      </w:r>
      <w:r w:rsidRPr="00BD51FD">
        <w:rPr>
          <w:rFonts w:ascii="Cambria" w:hAnsi="Cambria" w:hint="eastAsia"/>
          <w:sz w:val="24"/>
          <w:szCs w:val="24"/>
        </w:rPr>
        <w:t>é</w:t>
      </w:r>
      <w:r w:rsidRPr="00BD51FD">
        <w:rPr>
          <w:rFonts w:ascii="Cambria" w:hAnsi="Cambria"/>
          <w:sz w:val="24"/>
          <w:szCs w:val="24"/>
        </w:rPr>
        <w:t xml:space="preserve">tudiants fut accueillie par de nombreux applaudissements </w:t>
      </w:r>
      <w:r w:rsidRPr="00BD51FD">
        <w:rPr>
          <w:rFonts w:ascii="Cambria" w:hAnsi="Cambria" w:hint="eastAsia"/>
          <w:sz w:val="24"/>
          <w:szCs w:val="24"/>
        </w:rPr>
        <w:t>à</w:t>
      </w:r>
      <w:r w:rsidRPr="00BD51FD">
        <w:rPr>
          <w:rFonts w:ascii="Cambria" w:hAnsi="Cambria"/>
          <w:sz w:val="24"/>
          <w:szCs w:val="24"/>
        </w:rPr>
        <w:t xml:space="preserve"> son arriv</w:t>
      </w:r>
      <w:r w:rsidRPr="00BD51FD">
        <w:rPr>
          <w:rFonts w:ascii="Cambria" w:hAnsi="Cambria" w:hint="eastAsia"/>
          <w:sz w:val="24"/>
          <w:szCs w:val="24"/>
        </w:rPr>
        <w:t>é</w:t>
      </w:r>
      <w:r w:rsidRPr="00BD51FD">
        <w:rPr>
          <w:rFonts w:ascii="Cambria" w:hAnsi="Cambria"/>
          <w:sz w:val="24"/>
          <w:szCs w:val="24"/>
        </w:rPr>
        <w:t xml:space="preserve">e place de l'Esplanade. Ces </w:t>
      </w:r>
      <w:r w:rsidRPr="00BD51FD">
        <w:rPr>
          <w:rFonts w:ascii="Cambria" w:hAnsi="Cambria" w:hint="eastAsia"/>
          <w:sz w:val="24"/>
          <w:szCs w:val="24"/>
        </w:rPr>
        <w:t>é</w:t>
      </w:r>
      <w:r w:rsidRPr="00BD51FD">
        <w:rPr>
          <w:rFonts w:ascii="Cambria" w:hAnsi="Cambria"/>
          <w:sz w:val="24"/>
          <w:szCs w:val="24"/>
        </w:rPr>
        <w:t>tudiants brandissaient de nombreuses banderoles sur lesquelles on pouvait lire : " Unit</w:t>
      </w:r>
      <w:r w:rsidRPr="00BD51FD">
        <w:rPr>
          <w:rFonts w:ascii="Cambria" w:hAnsi="Cambria" w:hint="eastAsia"/>
          <w:sz w:val="24"/>
          <w:szCs w:val="24"/>
        </w:rPr>
        <w:t>é</w:t>
      </w:r>
      <w:r w:rsidRPr="00BD51FD">
        <w:rPr>
          <w:rFonts w:ascii="Cambria" w:hAnsi="Cambria"/>
          <w:sz w:val="24"/>
          <w:szCs w:val="24"/>
        </w:rPr>
        <w:t xml:space="preserve"> travailleurs et </w:t>
      </w:r>
      <w:r w:rsidRPr="00BD51FD">
        <w:rPr>
          <w:rFonts w:ascii="Cambria" w:hAnsi="Cambria" w:hint="eastAsia"/>
          <w:sz w:val="24"/>
          <w:szCs w:val="24"/>
        </w:rPr>
        <w:t>é</w:t>
      </w:r>
      <w:r w:rsidRPr="00BD51FD">
        <w:rPr>
          <w:rFonts w:ascii="Cambria" w:hAnsi="Cambria"/>
          <w:sz w:val="24"/>
          <w:szCs w:val="24"/>
        </w:rPr>
        <w:t>tudiants " ou " Le gouvernement est seul responsable ".</w:t>
      </w:r>
    </w:p>
    <w:p w14:paraId="39643944"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p>
    <w:p w14:paraId="54F5BF64"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r w:rsidRPr="00BD51FD">
        <w:rPr>
          <w:rFonts w:ascii="Cambria" w:hAnsi="Cambria"/>
          <w:sz w:val="24"/>
          <w:szCs w:val="24"/>
        </w:rPr>
        <w:t>A la suite de l'appel du cartel Intersyndical du bassin houiller de Lorraine, des milliers de manifestants (dix mille selon les syndicats) se sont rassembl</w:t>
      </w:r>
      <w:r w:rsidRPr="00BD51FD">
        <w:rPr>
          <w:rFonts w:ascii="Cambria" w:hAnsi="Cambria" w:hint="eastAsia"/>
          <w:sz w:val="24"/>
          <w:szCs w:val="24"/>
        </w:rPr>
        <w:t>é</w:t>
      </w:r>
      <w:r w:rsidRPr="00BD51FD">
        <w:rPr>
          <w:rFonts w:ascii="Cambria" w:hAnsi="Cambria"/>
          <w:sz w:val="24"/>
          <w:szCs w:val="24"/>
        </w:rPr>
        <w:t>s samedi place du March</w:t>
      </w:r>
      <w:r w:rsidRPr="00BD51FD">
        <w:rPr>
          <w:rFonts w:ascii="Cambria" w:hAnsi="Cambria" w:hint="eastAsia"/>
          <w:sz w:val="24"/>
          <w:szCs w:val="24"/>
        </w:rPr>
        <w:t>é</w:t>
      </w:r>
      <w:r w:rsidRPr="00BD51FD">
        <w:rPr>
          <w:rFonts w:ascii="Cambria" w:hAnsi="Cambria"/>
          <w:sz w:val="24"/>
          <w:szCs w:val="24"/>
        </w:rPr>
        <w:t xml:space="preserve"> </w:t>
      </w:r>
      <w:r w:rsidRPr="00BD51FD">
        <w:rPr>
          <w:rFonts w:ascii="Cambria" w:hAnsi="Cambria" w:hint="eastAsia"/>
          <w:sz w:val="24"/>
          <w:szCs w:val="24"/>
        </w:rPr>
        <w:t>à</w:t>
      </w:r>
      <w:r w:rsidRPr="00BD51FD">
        <w:rPr>
          <w:rFonts w:ascii="Cambria" w:hAnsi="Cambria"/>
          <w:sz w:val="24"/>
          <w:szCs w:val="24"/>
        </w:rPr>
        <w:t xml:space="preserve"> Forbach pour exprimer leur inqui</w:t>
      </w:r>
      <w:r w:rsidRPr="00BD51FD">
        <w:rPr>
          <w:rFonts w:ascii="Cambria" w:hAnsi="Cambria" w:hint="eastAsia"/>
          <w:sz w:val="24"/>
          <w:szCs w:val="24"/>
        </w:rPr>
        <w:t>é</w:t>
      </w:r>
      <w:r w:rsidRPr="00BD51FD">
        <w:rPr>
          <w:rFonts w:ascii="Cambria" w:hAnsi="Cambria"/>
          <w:sz w:val="24"/>
          <w:szCs w:val="24"/>
        </w:rPr>
        <w:t>tude devant la d</w:t>
      </w:r>
      <w:r w:rsidRPr="00BD51FD">
        <w:rPr>
          <w:rFonts w:ascii="Cambria" w:hAnsi="Cambria" w:hint="eastAsia"/>
          <w:sz w:val="24"/>
          <w:szCs w:val="24"/>
        </w:rPr>
        <w:t>é</w:t>
      </w:r>
      <w:r w:rsidRPr="00BD51FD">
        <w:rPr>
          <w:rFonts w:ascii="Cambria" w:hAnsi="Cambria"/>
          <w:sz w:val="24"/>
          <w:szCs w:val="24"/>
        </w:rPr>
        <w:t>gradation de la situation de la r</w:t>
      </w:r>
      <w:r w:rsidRPr="00BD51FD">
        <w:rPr>
          <w:rFonts w:ascii="Cambria" w:hAnsi="Cambria" w:hint="eastAsia"/>
          <w:sz w:val="24"/>
          <w:szCs w:val="24"/>
        </w:rPr>
        <w:t>é</w:t>
      </w:r>
      <w:r w:rsidRPr="00BD51FD">
        <w:rPr>
          <w:rFonts w:ascii="Cambria" w:hAnsi="Cambria"/>
          <w:sz w:val="24"/>
          <w:szCs w:val="24"/>
        </w:rPr>
        <w:t>gion et r</w:t>
      </w:r>
      <w:r w:rsidRPr="00BD51FD">
        <w:rPr>
          <w:rFonts w:ascii="Cambria" w:hAnsi="Cambria" w:hint="eastAsia"/>
          <w:sz w:val="24"/>
          <w:szCs w:val="24"/>
        </w:rPr>
        <w:t>é</w:t>
      </w:r>
      <w:r w:rsidRPr="00BD51FD">
        <w:rPr>
          <w:rFonts w:ascii="Cambria" w:hAnsi="Cambria"/>
          <w:sz w:val="24"/>
          <w:szCs w:val="24"/>
        </w:rPr>
        <w:t>clamer des solutions urgentes de survie.</w:t>
      </w:r>
    </w:p>
    <w:p w14:paraId="72BC496C"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p>
    <w:p w14:paraId="3C59BC3B"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r w:rsidRPr="00BD51FD">
        <w:rPr>
          <w:rFonts w:ascii="Cambria" w:hAnsi="Cambria"/>
          <w:sz w:val="24"/>
          <w:szCs w:val="24"/>
        </w:rPr>
        <w:t>Pour t</w:t>
      </w:r>
      <w:r w:rsidRPr="00BD51FD">
        <w:rPr>
          <w:rFonts w:ascii="Cambria" w:hAnsi="Cambria" w:hint="eastAsia"/>
          <w:sz w:val="24"/>
          <w:szCs w:val="24"/>
        </w:rPr>
        <w:t>é</w:t>
      </w:r>
      <w:r w:rsidRPr="00BD51FD">
        <w:rPr>
          <w:rFonts w:ascii="Cambria" w:hAnsi="Cambria"/>
          <w:sz w:val="24"/>
          <w:szCs w:val="24"/>
        </w:rPr>
        <w:t>moigner leur solidarit</w:t>
      </w:r>
      <w:r w:rsidRPr="00BD51FD">
        <w:rPr>
          <w:rFonts w:ascii="Cambria" w:hAnsi="Cambria" w:hint="eastAsia"/>
          <w:sz w:val="24"/>
          <w:szCs w:val="24"/>
        </w:rPr>
        <w:t>é</w:t>
      </w:r>
      <w:r w:rsidRPr="00BD51FD">
        <w:rPr>
          <w:rFonts w:ascii="Cambria" w:hAnsi="Cambria"/>
          <w:sz w:val="24"/>
          <w:szCs w:val="24"/>
        </w:rPr>
        <w:t xml:space="preserve"> avec les manifestants, les commer</w:t>
      </w:r>
      <w:r w:rsidRPr="00BD51FD">
        <w:rPr>
          <w:rFonts w:ascii="Cambria" w:hAnsi="Cambria" w:hint="eastAsia"/>
          <w:sz w:val="24"/>
          <w:szCs w:val="24"/>
        </w:rPr>
        <w:t>ç</w:t>
      </w:r>
      <w:r w:rsidRPr="00BD51FD">
        <w:rPr>
          <w:rFonts w:ascii="Cambria" w:hAnsi="Cambria"/>
          <w:sz w:val="24"/>
          <w:szCs w:val="24"/>
        </w:rPr>
        <w:t>ants des principales villes avaient baiss</w:t>
      </w:r>
      <w:r w:rsidRPr="00BD51FD">
        <w:rPr>
          <w:rFonts w:ascii="Cambria" w:hAnsi="Cambria" w:hint="eastAsia"/>
          <w:sz w:val="24"/>
          <w:szCs w:val="24"/>
        </w:rPr>
        <w:t>é</w:t>
      </w:r>
      <w:r w:rsidRPr="00BD51FD">
        <w:rPr>
          <w:rFonts w:ascii="Cambria" w:hAnsi="Cambria"/>
          <w:sz w:val="24"/>
          <w:szCs w:val="24"/>
        </w:rPr>
        <w:t xml:space="preserve"> leurs rideaux de 10 heures </w:t>
      </w:r>
      <w:r w:rsidRPr="00BD51FD">
        <w:rPr>
          <w:rFonts w:ascii="Cambria" w:hAnsi="Cambria" w:hint="eastAsia"/>
          <w:sz w:val="24"/>
          <w:szCs w:val="24"/>
        </w:rPr>
        <w:t>à</w:t>
      </w:r>
      <w:r w:rsidRPr="00BD51FD">
        <w:rPr>
          <w:rFonts w:ascii="Cambria" w:hAnsi="Cambria"/>
          <w:sz w:val="24"/>
          <w:szCs w:val="24"/>
        </w:rPr>
        <w:t xml:space="preserve"> midi. De leur c</w:t>
      </w:r>
      <w:r w:rsidRPr="00BD51FD">
        <w:rPr>
          <w:rFonts w:ascii="Cambria" w:hAnsi="Cambria" w:hint="eastAsia"/>
          <w:sz w:val="24"/>
          <w:szCs w:val="24"/>
        </w:rPr>
        <w:t>ô</w:t>
      </w:r>
      <w:r w:rsidRPr="00BD51FD">
        <w:rPr>
          <w:rFonts w:ascii="Cambria" w:hAnsi="Cambria"/>
          <w:sz w:val="24"/>
          <w:szCs w:val="24"/>
        </w:rPr>
        <w:t>t</w:t>
      </w:r>
      <w:r w:rsidRPr="00BD51FD">
        <w:rPr>
          <w:rFonts w:ascii="Cambria" w:hAnsi="Cambria" w:hint="eastAsia"/>
          <w:sz w:val="24"/>
          <w:szCs w:val="24"/>
        </w:rPr>
        <w:t>é</w:t>
      </w:r>
      <w:r w:rsidRPr="00BD51FD">
        <w:rPr>
          <w:rFonts w:ascii="Cambria" w:hAnsi="Cambria"/>
          <w:sz w:val="24"/>
          <w:szCs w:val="24"/>
        </w:rPr>
        <w:t xml:space="preserve">, enseignants, </w:t>
      </w:r>
      <w:r w:rsidRPr="00BD51FD">
        <w:rPr>
          <w:rFonts w:ascii="Cambria" w:hAnsi="Cambria" w:hint="eastAsia"/>
          <w:sz w:val="24"/>
          <w:szCs w:val="24"/>
        </w:rPr>
        <w:t>é</w:t>
      </w:r>
      <w:r w:rsidRPr="00BD51FD">
        <w:rPr>
          <w:rFonts w:ascii="Cambria" w:hAnsi="Cambria"/>
          <w:sz w:val="24"/>
          <w:szCs w:val="24"/>
        </w:rPr>
        <w:t xml:space="preserve">coliers et ouvriers d'usine suivaient </w:t>
      </w:r>
      <w:r w:rsidRPr="00BD51FD">
        <w:rPr>
          <w:rFonts w:ascii="Cambria" w:hAnsi="Cambria" w:hint="eastAsia"/>
          <w:sz w:val="24"/>
          <w:szCs w:val="24"/>
        </w:rPr>
        <w:t>é</w:t>
      </w:r>
      <w:r w:rsidRPr="00BD51FD">
        <w:rPr>
          <w:rFonts w:ascii="Cambria" w:hAnsi="Cambria"/>
          <w:sz w:val="24"/>
          <w:szCs w:val="24"/>
        </w:rPr>
        <w:t>galement le mouvement.</w:t>
      </w:r>
    </w:p>
    <w:p w14:paraId="5996F0FC" w14:textId="77777777" w:rsidR="00BD51FD" w:rsidRPr="00BD51F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both"/>
        <w:rPr>
          <w:rFonts w:ascii="Cambria" w:hAnsi="Cambria"/>
          <w:sz w:val="24"/>
          <w:szCs w:val="24"/>
        </w:rPr>
      </w:pPr>
    </w:p>
    <w:p w14:paraId="7153D6B4" w14:textId="5E6A822E" w:rsidR="00F81E2D" w:rsidRDefault="00BD51FD" w:rsidP="00BD51FD">
      <w:pPr>
        <w:pStyle w:val="NormalWeb"/>
        <w:pBdr>
          <w:top w:val="single" w:sz="4" w:space="1" w:color="auto"/>
          <w:left w:val="single" w:sz="4" w:space="4" w:color="auto"/>
          <w:bottom w:val="single" w:sz="4" w:space="1" w:color="auto"/>
          <w:right w:val="single" w:sz="4" w:space="4" w:color="auto"/>
        </w:pBdr>
        <w:spacing w:beforeAutospacing="0" w:afterAutospacing="0"/>
        <w:jc w:val="right"/>
        <w:rPr>
          <w:rFonts w:ascii="Cambria" w:hAnsi="Cambria"/>
          <w:sz w:val="24"/>
          <w:szCs w:val="24"/>
        </w:rPr>
      </w:pPr>
      <w:r w:rsidRPr="00BD51FD">
        <w:rPr>
          <w:rFonts w:ascii="Cambria" w:hAnsi="Cambria"/>
          <w:i/>
          <w:iCs/>
          <w:sz w:val="24"/>
          <w:szCs w:val="24"/>
        </w:rPr>
        <w:t>Le Monde</w:t>
      </w:r>
      <w:r>
        <w:rPr>
          <w:rFonts w:ascii="Cambria" w:hAnsi="Cambria"/>
          <w:sz w:val="24"/>
          <w:szCs w:val="24"/>
        </w:rPr>
        <w:t>, 15 mai 1968.</w:t>
      </w:r>
    </w:p>
    <w:p w14:paraId="37110969" w14:textId="09F9BBFB" w:rsidR="00BD51FD" w:rsidRDefault="00BD51FD" w:rsidP="00BD51FD">
      <w:pPr>
        <w:pStyle w:val="NormalWeb"/>
        <w:spacing w:beforeAutospacing="0" w:afterAutospacing="0"/>
        <w:jc w:val="right"/>
        <w:rPr>
          <w:rFonts w:ascii="Cambria" w:hAnsi="Cambria"/>
          <w:sz w:val="24"/>
          <w:szCs w:val="24"/>
        </w:rPr>
      </w:pPr>
    </w:p>
    <w:p w14:paraId="1B2F88CD" w14:textId="77777777" w:rsidR="00E3390F" w:rsidRDefault="00E3390F" w:rsidP="00BD51FD">
      <w:pPr>
        <w:pStyle w:val="NormalWeb"/>
        <w:spacing w:beforeAutospacing="0" w:afterAutospacing="0"/>
        <w:jc w:val="both"/>
        <w:rPr>
          <w:rFonts w:ascii="Cambria" w:hAnsi="Cambria"/>
          <w:sz w:val="24"/>
          <w:szCs w:val="24"/>
          <w:u w:val="single"/>
        </w:rPr>
      </w:pPr>
    </w:p>
    <w:p w14:paraId="54EBD36E" w14:textId="77777777" w:rsidR="00E3390F" w:rsidRDefault="00E3390F" w:rsidP="00BD51FD">
      <w:pPr>
        <w:pStyle w:val="NormalWeb"/>
        <w:spacing w:beforeAutospacing="0" w:afterAutospacing="0"/>
        <w:jc w:val="both"/>
        <w:rPr>
          <w:rFonts w:ascii="Cambria" w:hAnsi="Cambria"/>
          <w:sz w:val="24"/>
          <w:szCs w:val="24"/>
          <w:u w:val="single"/>
        </w:rPr>
      </w:pPr>
    </w:p>
    <w:p w14:paraId="04F0CFAF" w14:textId="77777777" w:rsidR="00E3390F" w:rsidRDefault="00E3390F" w:rsidP="00BD51FD">
      <w:pPr>
        <w:pStyle w:val="NormalWeb"/>
        <w:spacing w:beforeAutospacing="0" w:afterAutospacing="0"/>
        <w:jc w:val="both"/>
        <w:rPr>
          <w:rFonts w:ascii="Cambria" w:hAnsi="Cambria"/>
          <w:sz w:val="24"/>
          <w:szCs w:val="24"/>
          <w:u w:val="single"/>
        </w:rPr>
      </w:pPr>
    </w:p>
    <w:p w14:paraId="5812FDBE" w14:textId="77777777" w:rsidR="00E3390F" w:rsidRDefault="00E3390F" w:rsidP="00BD51FD">
      <w:pPr>
        <w:pStyle w:val="NormalWeb"/>
        <w:spacing w:beforeAutospacing="0" w:afterAutospacing="0"/>
        <w:jc w:val="both"/>
        <w:rPr>
          <w:rFonts w:ascii="Cambria" w:hAnsi="Cambria"/>
          <w:sz w:val="24"/>
          <w:szCs w:val="24"/>
          <w:u w:val="single"/>
        </w:rPr>
      </w:pPr>
    </w:p>
    <w:p w14:paraId="0A4D9C1E" w14:textId="77777777" w:rsidR="00E3390F" w:rsidRDefault="00E3390F" w:rsidP="00BD51FD">
      <w:pPr>
        <w:pStyle w:val="NormalWeb"/>
        <w:spacing w:beforeAutospacing="0" w:afterAutospacing="0"/>
        <w:jc w:val="both"/>
        <w:rPr>
          <w:rFonts w:ascii="Cambria" w:hAnsi="Cambria"/>
          <w:sz w:val="24"/>
          <w:szCs w:val="24"/>
          <w:u w:val="single"/>
        </w:rPr>
      </w:pPr>
    </w:p>
    <w:p w14:paraId="42B9F361" w14:textId="77777777" w:rsidR="00E3390F" w:rsidRDefault="00E3390F" w:rsidP="00BD51FD">
      <w:pPr>
        <w:pStyle w:val="NormalWeb"/>
        <w:spacing w:beforeAutospacing="0" w:afterAutospacing="0"/>
        <w:jc w:val="both"/>
        <w:rPr>
          <w:rFonts w:ascii="Cambria" w:hAnsi="Cambria"/>
          <w:sz w:val="24"/>
          <w:szCs w:val="24"/>
          <w:u w:val="single"/>
        </w:rPr>
      </w:pPr>
    </w:p>
    <w:p w14:paraId="7BE26C8A" w14:textId="77777777" w:rsidR="00E3390F" w:rsidRDefault="00E3390F" w:rsidP="00BD51FD">
      <w:pPr>
        <w:pStyle w:val="NormalWeb"/>
        <w:spacing w:beforeAutospacing="0" w:afterAutospacing="0"/>
        <w:jc w:val="both"/>
        <w:rPr>
          <w:rFonts w:ascii="Cambria" w:hAnsi="Cambria"/>
          <w:sz w:val="24"/>
          <w:szCs w:val="24"/>
          <w:u w:val="single"/>
        </w:rPr>
      </w:pPr>
    </w:p>
    <w:p w14:paraId="7A2825EA" w14:textId="77777777" w:rsidR="00E3390F" w:rsidRDefault="00E3390F" w:rsidP="00BD51FD">
      <w:pPr>
        <w:pStyle w:val="NormalWeb"/>
        <w:spacing w:beforeAutospacing="0" w:afterAutospacing="0"/>
        <w:jc w:val="both"/>
        <w:rPr>
          <w:rFonts w:ascii="Cambria" w:hAnsi="Cambria"/>
          <w:sz w:val="24"/>
          <w:szCs w:val="24"/>
          <w:u w:val="single"/>
        </w:rPr>
      </w:pPr>
    </w:p>
    <w:p w14:paraId="45D8C416" w14:textId="77777777" w:rsidR="00E3390F" w:rsidRDefault="00E3390F" w:rsidP="00BD51FD">
      <w:pPr>
        <w:pStyle w:val="NormalWeb"/>
        <w:spacing w:beforeAutospacing="0" w:afterAutospacing="0"/>
        <w:jc w:val="both"/>
        <w:rPr>
          <w:rFonts w:ascii="Cambria" w:hAnsi="Cambria"/>
          <w:sz w:val="24"/>
          <w:szCs w:val="24"/>
          <w:u w:val="single"/>
        </w:rPr>
      </w:pPr>
    </w:p>
    <w:p w14:paraId="70CD194A" w14:textId="77777777" w:rsidR="00E3390F" w:rsidRDefault="00E3390F" w:rsidP="00BD51FD">
      <w:pPr>
        <w:pStyle w:val="NormalWeb"/>
        <w:spacing w:beforeAutospacing="0" w:afterAutospacing="0"/>
        <w:jc w:val="both"/>
        <w:rPr>
          <w:rFonts w:ascii="Cambria" w:hAnsi="Cambria"/>
          <w:sz w:val="24"/>
          <w:szCs w:val="24"/>
          <w:u w:val="single"/>
        </w:rPr>
      </w:pPr>
    </w:p>
    <w:p w14:paraId="29BDD97B" w14:textId="77777777" w:rsidR="00E3390F" w:rsidRDefault="00E3390F" w:rsidP="00BD51FD">
      <w:pPr>
        <w:pStyle w:val="NormalWeb"/>
        <w:spacing w:beforeAutospacing="0" w:afterAutospacing="0"/>
        <w:jc w:val="both"/>
        <w:rPr>
          <w:rFonts w:ascii="Cambria" w:hAnsi="Cambria"/>
          <w:sz w:val="24"/>
          <w:szCs w:val="24"/>
          <w:u w:val="single"/>
        </w:rPr>
      </w:pPr>
    </w:p>
    <w:p w14:paraId="70305253" w14:textId="77777777" w:rsidR="00E3390F" w:rsidRDefault="00E3390F" w:rsidP="00BD51FD">
      <w:pPr>
        <w:pStyle w:val="NormalWeb"/>
        <w:spacing w:beforeAutospacing="0" w:afterAutospacing="0"/>
        <w:jc w:val="both"/>
        <w:rPr>
          <w:rFonts w:ascii="Cambria" w:hAnsi="Cambria"/>
          <w:sz w:val="24"/>
          <w:szCs w:val="24"/>
          <w:u w:val="single"/>
        </w:rPr>
      </w:pPr>
    </w:p>
    <w:p w14:paraId="27592A80" w14:textId="77777777" w:rsidR="00E3390F" w:rsidRDefault="00E3390F" w:rsidP="00BD51FD">
      <w:pPr>
        <w:pStyle w:val="NormalWeb"/>
        <w:spacing w:beforeAutospacing="0" w:afterAutospacing="0"/>
        <w:jc w:val="both"/>
        <w:rPr>
          <w:rFonts w:ascii="Cambria" w:hAnsi="Cambria"/>
          <w:sz w:val="24"/>
          <w:szCs w:val="24"/>
          <w:u w:val="single"/>
        </w:rPr>
      </w:pPr>
    </w:p>
    <w:p w14:paraId="44E5694E" w14:textId="77777777" w:rsidR="00E3390F" w:rsidRDefault="00E3390F" w:rsidP="00BD51FD">
      <w:pPr>
        <w:pStyle w:val="NormalWeb"/>
        <w:spacing w:beforeAutospacing="0" w:afterAutospacing="0"/>
        <w:jc w:val="both"/>
        <w:rPr>
          <w:rFonts w:ascii="Cambria" w:hAnsi="Cambria"/>
          <w:sz w:val="24"/>
          <w:szCs w:val="24"/>
          <w:u w:val="single"/>
        </w:rPr>
      </w:pPr>
    </w:p>
    <w:p w14:paraId="64FE8471" w14:textId="77777777" w:rsidR="00E3390F" w:rsidRDefault="00E3390F" w:rsidP="00BD51FD">
      <w:pPr>
        <w:pStyle w:val="NormalWeb"/>
        <w:spacing w:beforeAutospacing="0" w:afterAutospacing="0"/>
        <w:jc w:val="both"/>
        <w:rPr>
          <w:rFonts w:ascii="Cambria" w:hAnsi="Cambria"/>
          <w:sz w:val="24"/>
          <w:szCs w:val="24"/>
          <w:u w:val="single"/>
        </w:rPr>
      </w:pPr>
    </w:p>
    <w:p w14:paraId="10F45D40" w14:textId="77777777" w:rsidR="00E3390F" w:rsidRDefault="00E3390F" w:rsidP="00BD51FD">
      <w:pPr>
        <w:pStyle w:val="NormalWeb"/>
        <w:spacing w:beforeAutospacing="0" w:afterAutospacing="0"/>
        <w:jc w:val="both"/>
        <w:rPr>
          <w:rFonts w:ascii="Cambria" w:hAnsi="Cambria"/>
          <w:sz w:val="24"/>
          <w:szCs w:val="24"/>
          <w:u w:val="single"/>
        </w:rPr>
      </w:pPr>
    </w:p>
    <w:p w14:paraId="60754DB1" w14:textId="77777777" w:rsidR="00E3390F" w:rsidRDefault="00E3390F" w:rsidP="00BD51FD">
      <w:pPr>
        <w:pStyle w:val="NormalWeb"/>
        <w:spacing w:beforeAutospacing="0" w:afterAutospacing="0"/>
        <w:jc w:val="both"/>
        <w:rPr>
          <w:rFonts w:ascii="Cambria" w:hAnsi="Cambria"/>
          <w:sz w:val="24"/>
          <w:szCs w:val="24"/>
          <w:u w:val="single"/>
        </w:rPr>
      </w:pPr>
    </w:p>
    <w:p w14:paraId="1D4A00F2" w14:textId="77777777" w:rsidR="00E3390F" w:rsidRDefault="00E3390F" w:rsidP="00BD51FD">
      <w:pPr>
        <w:pStyle w:val="NormalWeb"/>
        <w:spacing w:beforeAutospacing="0" w:afterAutospacing="0"/>
        <w:jc w:val="both"/>
        <w:rPr>
          <w:rFonts w:ascii="Cambria" w:hAnsi="Cambria"/>
          <w:sz w:val="24"/>
          <w:szCs w:val="24"/>
          <w:u w:val="single"/>
        </w:rPr>
      </w:pPr>
    </w:p>
    <w:p w14:paraId="6F4F0FAB" w14:textId="53545CEE" w:rsidR="00BD51FD" w:rsidRDefault="00BD51FD" w:rsidP="00BD51FD">
      <w:pPr>
        <w:pStyle w:val="NormalWeb"/>
        <w:spacing w:beforeAutospacing="0" w:afterAutospacing="0"/>
        <w:jc w:val="both"/>
        <w:rPr>
          <w:rFonts w:ascii="Cambria" w:hAnsi="Cambria"/>
          <w:sz w:val="24"/>
          <w:szCs w:val="24"/>
          <w:u w:val="single"/>
        </w:rPr>
      </w:pPr>
      <w:r w:rsidRPr="00BD51FD">
        <w:rPr>
          <w:rFonts w:ascii="Cambria" w:hAnsi="Cambria"/>
          <w:sz w:val="24"/>
          <w:szCs w:val="24"/>
          <w:u w:val="single"/>
        </w:rPr>
        <w:lastRenderedPageBreak/>
        <w:t xml:space="preserve">Document </w:t>
      </w:r>
      <w:r>
        <w:rPr>
          <w:rFonts w:ascii="Cambria" w:hAnsi="Cambria"/>
          <w:sz w:val="24"/>
          <w:szCs w:val="24"/>
          <w:u w:val="single"/>
        </w:rPr>
        <w:t>2</w:t>
      </w:r>
      <w:r w:rsidRPr="00BD51FD">
        <w:rPr>
          <w:rFonts w:ascii="Cambria" w:hAnsi="Cambria"/>
          <w:sz w:val="24"/>
          <w:szCs w:val="24"/>
          <w:u w:val="single"/>
        </w:rPr>
        <w:t> :</w:t>
      </w:r>
      <w:r w:rsidR="009F56EC" w:rsidRPr="009F56EC">
        <w:rPr>
          <w:rFonts w:ascii="Cambria" w:hAnsi="Cambria"/>
          <w:sz w:val="24"/>
          <w:szCs w:val="24"/>
        </w:rPr>
        <w:t xml:space="preserve"> Manifestation de grévistes à Arques, dans le Pas-de-Calais</w:t>
      </w:r>
    </w:p>
    <w:p w14:paraId="206CAEB5" w14:textId="04771599" w:rsidR="00E3390F" w:rsidRDefault="00E3390F" w:rsidP="00BD51FD">
      <w:pPr>
        <w:pStyle w:val="NormalWeb"/>
        <w:spacing w:beforeAutospacing="0" w:afterAutospacing="0"/>
        <w:jc w:val="both"/>
        <w:rPr>
          <w:rFonts w:ascii="Cambria" w:hAnsi="Cambria"/>
          <w:sz w:val="24"/>
          <w:szCs w:val="24"/>
          <w:u w:val="single"/>
        </w:rPr>
      </w:pPr>
    </w:p>
    <w:p w14:paraId="678438C4" w14:textId="6B873335" w:rsidR="00E3390F" w:rsidRPr="00BD51FD" w:rsidRDefault="00E3390F" w:rsidP="00BD51FD">
      <w:pPr>
        <w:pStyle w:val="NormalWeb"/>
        <w:spacing w:beforeAutospacing="0" w:afterAutospacing="0"/>
        <w:jc w:val="both"/>
        <w:rPr>
          <w:rFonts w:ascii="Cambria" w:hAnsi="Cambria"/>
          <w:sz w:val="24"/>
          <w:szCs w:val="24"/>
          <w:u w:val="single"/>
        </w:rPr>
      </w:pPr>
      <w:r w:rsidRPr="00E3390F">
        <w:rPr>
          <w:rFonts w:ascii="Cambria" w:hAnsi="Cambria"/>
          <w:noProof/>
          <w:sz w:val="24"/>
          <w:szCs w:val="24"/>
        </w:rPr>
        <w:drawing>
          <wp:inline distT="0" distB="0" distL="0" distR="0" wp14:anchorId="3CC464C0" wp14:editId="6527988E">
            <wp:extent cx="5760720" cy="32385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9">
                      <a:extLst>
                        <a:ext uri="{28A0092B-C50C-407E-A947-70E740481C1C}">
                          <a14:useLocalDpi xmlns:a14="http://schemas.microsoft.com/office/drawing/2010/main" val="0"/>
                        </a:ext>
                      </a:extLst>
                    </a:blip>
                    <a:stretch>
                      <a:fillRect/>
                    </a:stretch>
                  </pic:blipFill>
                  <pic:spPr>
                    <a:xfrm>
                      <a:off x="0" y="0"/>
                      <a:ext cx="5760720" cy="3238500"/>
                    </a:xfrm>
                    <a:prstGeom prst="rect">
                      <a:avLst/>
                    </a:prstGeom>
                  </pic:spPr>
                </pic:pic>
              </a:graphicData>
            </a:graphic>
          </wp:inline>
        </w:drawing>
      </w:r>
    </w:p>
    <w:p w14:paraId="4CAD3ED6" w14:textId="3B1307F3" w:rsidR="00BD51FD" w:rsidRDefault="00BD51FD" w:rsidP="00BD51FD">
      <w:pPr>
        <w:pStyle w:val="NormalWeb"/>
        <w:spacing w:beforeAutospacing="0" w:afterAutospacing="0"/>
        <w:jc w:val="right"/>
        <w:rPr>
          <w:rFonts w:ascii="Cambria" w:hAnsi="Cambria"/>
          <w:sz w:val="24"/>
          <w:szCs w:val="24"/>
        </w:rPr>
      </w:pPr>
    </w:p>
    <w:p w14:paraId="6424CC6B" w14:textId="56DF5BE5" w:rsidR="00E3390F" w:rsidRDefault="00E3390F" w:rsidP="00BD51FD">
      <w:pPr>
        <w:pStyle w:val="NormalWeb"/>
        <w:spacing w:beforeAutospacing="0" w:afterAutospacing="0"/>
        <w:jc w:val="right"/>
        <w:rPr>
          <w:rFonts w:ascii="Cambria" w:hAnsi="Cambria"/>
          <w:i/>
          <w:iCs/>
          <w:sz w:val="24"/>
          <w:szCs w:val="24"/>
        </w:rPr>
      </w:pPr>
      <w:r w:rsidRPr="00E3390F">
        <w:rPr>
          <w:rFonts w:ascii="Cambria" w:hAnsi="Cambria"/>
          <w:i/>
          <w:iCs/>
          <w:sz w:val="24"/>
          <w:szCs w:val="24"/>
        </w:rPr>
        <w:t>Vendredi 24 mai, 4 000 à 5 000 personnes défilent dans les rues. Les salariés de la Verrerie-Cristallerie d’Arques figurent en tête de cortège.</w:t>
      </w:r>
      <w:r>
        <w:rPr>
          <w:rFonts w:ascii="Cambria" w:hAnsi="Cambria"/>
          <w:i/>
          <w:iCs/>
          <w:sz w:val="24"/>
          <w:szCs w:val="24"/>
        </w:rPr>
        <w:t xml:space="preserve"> Photo La Voix du Nord.</w:t>
      </w:r>
    </w:p>
    <w:p w14:paraId="51D54AF7" w14:textId="2D27AE55" w:rsidR="009F56EC" w:rsidRDefault="009F56EC" w:rsidP="00BD51FD">
      <w:pPr>
        <w:pStyle w:val="NormalWeb"/>
        <w:spacing w:beforeAutospacing="0" w:afterAutospacing="0"/>
        <w:jc w:val="right"/>
        <w:rPr>
          <w:rFonts w:ascii="Cambria" w:hAnsi="Cambria"/>
          <w:i/>
          <w:iCs/>
          <w:sz w:val="24"/>
          <w:szCs w:val="24"/>
        </w:rPr>
      </w:pPr>
    </w:p>
    <w:p w14:paraId="7B246D51" w14:textId="77777777" w:rsidR="009F56EC" w:rsidRDefault="009F56EC" w:rsidP="009F56EC">
      <w:pPr>
        <w:pStyle w:val="NormalWeb"/>
        <w:spacing w:beforeAutospacing="0" w:afterAutospacing="0"/>
        <w:jc w:val="both"/>
        <w:rPr>
          <w:rFonts w:ascii="Cambria" w:hAnsi="Cambria"/>
          <w:sz w:val="24"/>
          <w:szCs w:val="24"/>
          <w:u w:val="single"/>
        </w:rPr>
      </w:pPr>
    </w:p>
    <w:p w14:paraId="16E14EEC" w14:textId="77777777" w:rsidR="009F56EC" w:rsidRDefault="009F56EC" w:rsidP="009F56EC">
      <w:pPr>
        <w:pStyle w:val="NormalWeb"/>
        <w:spacing w:beforeAutospacing="0" w:afterAutospacing="0"/>
        <w:jc w:val="both"/>
        <w:rPr>
          <w:rFonts w:ascii="Cambria" w:hAnsi="Cambria"/>
          <w:sz w:val="24"/>
          <w:szCs w:val="24"/>
          <w:u w:val="single"/>
        </w:rPr>
      </w:pPr>
    </w:p>
    <w:p w14:paraId="20D1CEA8" w14:textId="77777777" w:rsidR="009F56EC" w:rsidRDefault="009F56EC" w:rsidP="009F56EC">
      <w:pPr>
        <w:pStyle w:val="NormalWeb"/>
        <w:spacing w:beforeAutospacing="0" w:afterAutospacing="0"/>
        <w:jc w:val="both"/>
        <w:rPr>
          <w:rFonts w:ascii="Cambria" w:hAnsi="Cambria"/>
          <w:sz w:val="24"/>
          <w:szCs w:val="24"/>
          <w:u w:val="single"/>
        </w:rPr>
      </w:pPr>
    </w:p>
    <w:p w14:paraId="77239AA8" w14:textId="77777777" w:rsidR="009F56EC" w:rsidRDefault="009F56EC" w:rsidP="009F56EC">
      <w:pPr>
        <w:pStyle w:val="NormalWeb"/>
        <w:spacing w:beforeAutospacing="0" w:afterAutospacing="0"/>
        <w:jc w:val="both"/>
        <w:rPr>
          <w:rFonts w:ascii="Cambria" w:hAnsi="Cambria"/>
          <w:sz w:val="24"/>
          <w:szCs w:val="24"/>
          <w:u w:val="single"/>
        </w:rPr>
      </w:pPr>
    </w:p>
    <w:p w14:paraId="5BD237EB" w14:textId="77777777" w:rsidR="009F56EC" w:rsidRDefault="009F56EC" w:rsidP="009F56EC">
      <w:pPr>
        <w:pStyle w:val="NormalWeb"/>
        <w:spacing w:beforeAutospacing="0" w:afterAutospacing="0"/>
        <w:jc w:val="both"/>
        <w:rPr>
          <w:rFonts w:ascii="Cambria" w:hAnsi="Cambria"/>
          <w:sz w:val="24"/>
          <w:szCs w:val="24"/>
          <w:u w:val="single"/>
        </w:rPr>
      </w:pPr>
    </w:p>
    <w:p w14:paraId="7611B33D" w14:textId="77777777" w:rsidR="009F56EC" w:rsidRDefault="009F56EC" w:rsidP="009F56EC">
      <w:pPr>
        <w:pStyle w:val="NormalWeb"/>
        <w:spacing w:beforeAutospacing="0" w:afterAutospacing="0"/>
        <w:jc w:val="both"/>
        <w:rPr>
          <w:rFonts w:ascii="Cambria" w:hAnsi="Cambria"/>
          <w:sz w:val="24"/>
          <w:szCs w:val="24"/>
          <w:u w:val="single"/>
        </w:rPr>
      </w:pPr>
    </w:p>
    <w:p w14:paraId="0A2EE721" w14:textId="77777777" w:rsidR="009F56EC" w:rsidRDefault="009F56EC" w:rsidP="009F56EC">
      <w:pPr>
        <w:pStyle w:val="NormalWeb"/>
        <w:spacing w:beforeAutospacing="0" w:afterAutospacing="0"/>
        <w:jc w:val="both"/>
        <w:rPr>
          <w:rFonts w:ascii="Cambria" w:hAnsi="Cambria"/>
          <w:sz w:val="24"/>
          <w:szCs w:val="24"/>
          <w:u w:val="single"/>
        </w:rPr>
      </w:pPr>
    </w:p>
    <w:p w14:paraId="08020FCB" w14:textId="77777777" w:rsidR="009F56EC" w:rsidRDefault="009F56EC" w:rsidP="009F56EC">
      <w:pPr>
        <w:pStyle w:val="NormalWeb"/>
        <w:spacing w:beforeAutospacing="0" w:afterAutospacing="0"/>
        <w:jc w:val="both"/>
        <w:rPr>
          <w:rFonts w:ascii="Cambria" w:hAnsi="Cambria"/>
          <w:sz w:val="24"/>
          <w:szCs w:val="24"/>
          <w:u w:val="single"/>
        </w:rPr>
      </w:pPr>
    </w:p>
    <w:p w14:paraId="60804113" w14:textId="77777777" w:rsidR="009F56EC" w:rsidRDefault="009F56EC" w:rsidP="009F56EC">
      <w:pPr>
        <w:pStyle w:val="NormalWeb"/>
        <w:spacing w:beforeAutospacing="0" w:afterAutospacing="0"/>
        <w:jc w:val="both"/>
        <w:rPr>
          <w:rFonts w:ascii="Cambria" w:hAnsi="Cambria"/>
          <w:sz w:val="24"/>
          <w:szCs w:val="24"/>
          <w:u w:val="single"/>
        </w:rPr>
      </w:pPr>
    </w:p>
    <w:p w14:paraId="3B547707" w14:textId="77777777" w:rsidR="009F56EC" w:rsidRDefault="009F56EC" w:rsidP="009F56EC">
      <w:pPr>
        <w:pStyle w:val="NormalWeb"/>
        <w:spacing w:beforeAutospacing="0" w:afterAutospacing="0"/>
        <w:jc w:val="both"/>
        <w:rPr>
          <w:rFonts w:ascii="Cambria" w:hAnsi="Cambria"/>
          <w:sz w:val="24"/>
          <w:szCs w:val="24"/>
          <w:u w:val="single"/>
        </w:rPr>
      </w:pPr>
    </w:p>
    <w:p w14:paraId="38B7E6F0" w14:textId="77777777" w:rsidR="009F56EC" w:rsidRDefault="009F56EC" w:rsidP="009F56EC">
      <w:pPr>
        <w:pStyle w:val="NormalWeb"/>
        <w:spacing w:beforeAutospacing="0" w:afterAutospacing="0"/>
        <w:jc w:val="both"/>
        <w:rPr>
          <w:rFonts w:ascii="Cambria" w:hAnsi="Cambria"/>
          <w:sz w:val="24"/>
          <w:szCs w:val="24"/>
          <w:u w:val="single"/>
        </w:rPr>
      </w:pPr>
    </w:p>
    <w:p w14:paraId="231274EE" w14:textId="77777777" w:rsidR="009F56EC" w:rsidRDefault="009F56EC" w:rsidP="009F56EC">
      <w:pPr>
        <w:pStyle w:val="NormalWeb"/>
        <w:spacing w:beforeAutospacing="0" w:afterAutospacing="0"/>
        <w:jc w:val="both"/>
        <w:rPr>
          <w:rFonts w:ascii="Cambria" w:hAnsi="Cambria"/>
          <w:sz w:val="24"/>
          <w:szCs w:val="24"/>
          <w:u w:val="single"/>
        </w:rPr>
      </w:pPr>
    </w:p>
    <w:p w14:paraId="63326900" w14:textId="77777777" w:rsidR="009F56EC" w:rsidRDefault="009F56EC" w:rsidP="009F56EC">
      <w:pPr>
        <w:pStyle w:val="NormalWeb"/>
        <w:spacing w:beforeAutospacing="0" w:afterAutospacing="0"/>
        <w:jc w:val="both"/>
        <w:rPr>
          <w:rFonts w:ascii="Cambria" w:hAnsi="Cambria"/>
          <w:sz w:val="24"/>
          <w:szCs w:val="24"/>
          <w:u w:val="single"/>
        </w:rPr>
      </w:pPr>
    </w:p>
    <w:p w14:paraId="4C09E308" w14:textId="77777777" w:rsidR="009F56EC" w:rsidRDefault="009F56EC" w:rsidP="009F56EC">
      <w:pPr>
        <w:pStyle w:val="NormalWeb"/>
        <w:spacing w:beforeAutospacing="0" w:afterAutospacing="0"/>
        <w:jc w:val="both"/>
        <w:rPr>
          <w:rFonts w:ascii="Cambria" w:hAnsi="Cambria"/>
          <w:sz w:val="24"/>
          <w:szCs w:val="24"/>
          <w:u w:val="single"/>
        </w:rPr>
      </w:pPr>
    </w:p>
    <w:p w14:paraId="615D93F4" w14:textId="77777777" w:rsidR="009F56EC" w:rsidRDefault="009F56EC" w:rsidP="009F56EC">
      <w:pPr>
        <w:pStyle w:val="NormalWeb"/>
        <w:spacing w:beforeAutospacing="0" w:afterAutospacing="0"/>
        <w:jc w:val="both"/>
        <w:rPr>
          <w:rFonts w:ascii="Cambria" w:hAnsi="Cambria"/>
          <w:sz w:val="24"/>
          <w:szCs w:val="24"/>
          <w:u w:val="single"/>
        </w:rPr>
      </w:pPr>
    </w:p>
    <w:p w14:paraId="0BD033AE" w14:textId="77777777" w:rsidR="009F56EC" w:rsidRDefault="009F56EC" w:rsidP="009F56EC">
      <w:pPr>
        <w:pStyle w:val="NormalWeb"/>
        <w:spacing w:beforeAutospacing="0" w:afterAutospacing="0"/>
        <w:jc w:val="both"/>
        <w:rPr>
          <w:rFonts w:ascii="Cambria" w:hAnsi="Cambria"/>
          <w:sz w:val="24"/>
          <w:szCs w:val="24"/>
          <w:u w:val="single"/>
        </w:rPr>
      </w:pPr>
    </w:p>
    <w:p w14:paraId="43332570" w14:textId="77777777" w:rsidR="009F56EC" w:rsidRDefault="009F56EC" w:rsidP="009F56EC">
      <w:pPr>
        <w:pStyle w:val="NormalWeb"/>
        <w:spacing w:beforeAutospacing="0" w:afterAutospacing="0"/>
        <w:jc w:val="both"/>
        <w:rPr>
          <w:rFonts w:ascii="Cambria" w:hAnsi="Cambria"/>
          <w:sz w:val="24"/>
          <w:szCs w:val="24"/>
          <w:u w:val="single"/>
        </w:rPr>
      </w:pPr>
    </w:p>
    <w:p w14:paraId="79A3C825" w14:textId="77777777" w:rsidR="009F56EC" w:rsidRDefault="009F56EC" w:rsidP="009F56EC">
      <w:pPr>
        <w:pStyle w:val="NormalWeb"/>
        <w:spacing w:beforeAutospacing="0" w:afterAutospacing="0"/>
        <w:jc w:val="both"/>
        <w:rPr>
          <w:rFonts w:ascii="Cambria" w:hAnsi="Cambria"/>
          <w:sz w:val="24"/>
          <w:szCs w:val="24"/>
          <w:u w:val="single"/>
        </w:rPr>
      </w:pPr>
    </w:p>
    <w:p w14:paraId="558A9546" w14:textId="77777777" w:rsidR="009F56EC" w:rsidRDefault="009F56EC" w:rsidP="009F56EC">
      <w:pPr>
        <w:pStyle w:val="NormalWeb"/>
        <w:spacing w:beforeAutospacing="0" w:afterAutospacing="0"/>
        <w:jc w:val="both"/>
        <w:rPr>
          <w:rFonts w:ascii="Cambria" w:hAnsi="Cambria"/>
          <w:sz w:val="24"/>
          <w:szCs w:val="24"/>
          <w:u w:val="single"/>
        </w:rPr>
      </w:pPr>
    </w:p>
    <w:p w14:paraId="10204BA9" w14:textId="77777777" w:rsidR="009F56EC" w:rsidRDefault="009F56EC" w:rsidP="009F56EC">
      <w:pPr>
        <w:pStyle w:val="NormalWeb"/>
        <w:spacing w:beforeAutospacing="0" w:afterAutospacing="0"/>
        <w:jc w:val="both"/>
        <w:rPr>
          <w:rFonts w:ascii="Cambria" w:hAnsi="Cambria"/>
          <w:sz w:val="24"/>
          <w:szCs w:val="24"/>
          <w:u w:val="single"/>
        </w:rPr>
      </w:pPr>
    </w:p>
    <w:p w14:paraId="155C8E00" w14:textId="77777777" w:rsidR="009F56EC" w:rsidRDefault="009F56EC" w:rsidP="009F56EC">
      <w:pPr>
        <w:pStyle w:val="NormalWeb"/>
        <w:spacing w:beforeAutospacing="0" w:afterAutospacing="0"/>
        <w:jc w:val="both"/>
        <w:rPr>
          <w:rFonts w:ascii="Cambria" w:hAnsi="Cambria"/>
          <w:sz w:val="24"/>
          <w:szCs w:val="24"/>
          <w:u w:val="single"/>
        </w:rPr>
      </w:pPr>
    </w:p>
    <w:p w14:paraId="61A992A2" w14:textId="77777777" w:rsidR="009F56EC" w:rsidRDefault="009F56EC" w:rsidP="009F56EC">
      <w:pPr>
        <w:pStyle w:val="NormalWeb"/>
        <w:spacing w:beforeAutospacing="0" w:afterAutospacing="0"/>
        <w:jc w:val="both"/>
        <w:rPr>
          <w:rFonts w:ascii="Cambria" w:hAnsi="Cambria"/>
          <w:sz w:val="24"/>
          <w:szCs w:val="24"/>
          <w:u w:val="single"/>
        </w:rPr>
      </w:pPr>
    </w:p>
    <w:p w14:paraId="48237088" w14:textId="77777777" w:rsidR="009F56EC" w:rsidRDefault="009F56EC" w:rsidP="009F56EC">
      <w:pPr>
        <w:pStyle w:val="NormalWeb"/>
        <w:spacing w:beforeAutospacing="0" w:afterAutospacing="0"/>
        <w:jc w:val="both"/>
        <w:rPr>
          <w:rFonts w:ascii="Cambria" w:hAnsi="Cambria"/>
          <w:sz w:val="24"/>
          <w:szCs w:val="24"/>
          <w:u w:val="single"/>
        </w:rPr>
      </w:pPr>
    </w:p>
    <w:p w14:paraId="60E89DF0" w14:textId="034E74CD" w:rsidR="009F56EC" w:rsidRDefault="009F56EC" w:rsidP="009F56EC">
      <w:pPr>
        <w:pStyle w:val="NormalWeb"/>
        <w:spacing w:beforeAutospacing="0" w:afterAutospacing="0"/>
        <w:jc w:val="both"/>
        <w:rPr>
          <w:rFonts w:ascii="Cambria" w:hAnsi="Cambria"/>
          <w:sz w:val="24"/>
          <w:szCs w:val="24"/>
          <w:u w:val="single"/>
        </w:rPr>
      </w:pPr>
      <w:r w:rsidRPr="00BD51FD">
        <w:rPr>
          <w:rFonts w:ascii="Cambria" w:hAnsi="Cambria"/>
          <w:sz w:val="24"/>
          <w:szCs w:val="24"/>
          <w:u w:val="single"/>
        </w:rPr>
        <w:lastRenderedPageBreak/>
        <w:t xml:space="preserve">Document </w:t>
      </w:r>
      <w:r>
        <w:rPr>
          <w:rFonts w:ascii="Cambria" w:hAnsi="Cambria"/>
          <w:sz w:val="24"/>
          <w:szCs w:val="24"/>
          <w:u w:val="single"/>
        </w:rPr>
        <w:t>3</w:t>
      </w:r>
      <w:r w:rsidRPr="00BD51FD">
        <w:rPr>
          <w:rFonts w:ascii="Cambria" w:hAnsi="Cambria"/>
          <w:sz w:val="24"/>
          <w:szCs w:val="24"/>
          <w:u w:val="single"/>
        </w:rPr>
        <w:t> :</w:t>
      </w:r>
      <w:r w:rsidRPr="009F56EC">
        <w:rPr>
          <w:rFonts w:ascii="Cambria" w:hAnsi="Cambria"/>
          <w:sz w:val="24"/>
          <w:szCs w:val="24"/>
        </w:rPr>
        <w:t xml:space="preserve"> La CFDT appelle à poursuivre la grève</w:t>
      </w:r>
    </w:p>
    <w:p w14:paraId="434537DC" w14:textId="77777777" w:rsidR="009F56EC" w:rsidRDefault="009F56EC" w:rsidP="009F56EC">
      <w:pPr>
        <w:pStyle w:val="NormalWeb"/>
        <w:spacing w:beforeAutospacing="0" w:afterAutospacing="0"/>
        <w:jc w:val="both"/>
        <w:rPr>
          <w:rFonts w:ascii="Cambria" w:hAnsi="Cambria"/>
          <w:sz w:val="24"/>
          <w:szCs w:val="24"/>
          <w:u w:val="single"/>
        </w:rPr>
      </w:pPr>
    </w:p>
    <w:p w14:paraId="6657B02B" w14:textId="74FC64CB" w:rsidR="009F56EC" w:rsidRDefault="009F56EC" w:rsidP="00BD51FD">
      <w:pPr>
        <w:pStyle w:val="NormalWeb"/>
        <w:spacing w:beforeAutospacing="0" w:afterAutospacing="0"/>
        <w:jc w:val="right"/>
        <w:rPr>
          <w:rFonts w:ascii="Cambria" w:hAnsi="Cambria"/>
          <w:i/>
          <w:iCs/>
          <w:sz w:val="24"/>
          <w:szCs w:val="24"/>
        </w:rPr>
      </w:pPr>
      <w:r>
        <w:rPr>
          <w:rFonts w:ascii="Cambria" w:hAnsi="Cambria"/>
          <w:i/>
          <w:iCs/>
          <w:noProof/>
          <w:sz w:val="24"/>
          <w:szCs w:val="24"/>
        </w:rPr>
        <w:drawing>
          <wp:inline distT="0" distB="0" distL="0" distR="0" wp14:anchorId="11B3C32C" wp14:editId="49CB966E">
            <wp:extent cx="5760720" cy="7670800"/>
            <wp:effectExtent l="0" t="0" r="0" b="635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0">
                      <a:extLst>
                        <a:ext uri="{28A0092B-C50C-407E-A947-70E740481C1C}">
                          <a14:useLocalDpi xmlns:a14="http://schemas.microsoft.com/office/drawing/2010/main" val="0"/>
                        </a:ext>
                      </a:extLst>
                    </a:blip>
                    <a:stretch>
                      <a:fillRect/>
                    </a:stretch>
                  </pic:blipFill>
                  <pic:spPr>
                    <a:xfrm>
                      <a:off x="0" y="0"/>
                      <a:ext cx="5760720" cy="7670800"/>
                    </a:xfrm>
                    <a:prstGeom prst="rect">
                      <a:avLst/>
                    </a:prstGeom>
                  </pic:spPr>
                </pic:pic>
              </a:graphicData>
            </a:graphic>
          </wp:inline>
        </w:drawing>
      </w:r>
    </w:p>
    <w:p w14:paraId="18C2E87F" w14:textId="667E06B4" w:rsidR="009F56EC" w:rsidRDefault="009F56EC" w:rsidP="00BD51FD">
      <w:pPr>
        <w:pStyle w:val="NormalWeb"/>
        <w:spacing w:beforeAutospacing="0" w:afterAutospacing="0"/>
        <w:jc w:val="right"/>
        <w:rPr>
          <w:rFonts w:ascii="Cambria" w:hAnsi="Cambria"/>
          <w:i/>
          <w:iCs/>
          <w:sz w:val="24"/>
          <w:szCs w:val="24"/>
        </w:rPr>
      </w:pPr>
    </w:p>
    <w:p w14:paraId="0BD404FB" w14:textId="68D9A1A8" w:rsidR="009F56EC" w:rsidRDefault="009F56EC" w:rsidP="00BD51FD">
      <w:pPr>
        <w:pStyle w:val="NormalWeb"/>
        <w:spacing w:beforeAutospacing="0" w:afterAutospacing="0"/>
        <w:jc w:val="right"/>
        <w:rPr>
          <w:rFonts w:ascii="Cambria" w:hAnsi="Cambria"/>
          <w:i/>
          <w:iCs/>
          <w:sz w:val="24"/>
          <w:szCs w:val="24"/>
        </w:rPr>
      </w:pPr>
      <w:r>
        <w:rPr>
          <w:rFonts w:ascii="Cambria" w:hAnsi="Cambria"/>
          <w:i/>
          <w:iCs/>
          <w:noProof/>
          <w:sz w:val="24"/>
          <w:szCs w:val="24"/>
        </w:rPr>
        <w:lastRenderedPageBreak/>
        <w:drawing>
          <wp:inline distT="0" distB="0" distL="0" distR="0" wp14:anchorId="1ED003E5" wp14:editId="78454279">
            <wp:extent cx="5760720" cy="7592060"/>
            <wp:effectExtent l="0" t="0" r="0" b="889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1">
                      <a:extLst>
                        <a:ext uri="{28A0092B-C50C-407E-A947-70E740481C1C}">
                          <a14:useLocalDpi xmlns:a14="http://schemas.microsoft.com/office/drawing/2010/main" val="0"/>
                        </a:ext>
                      </a:extLst>
                    </a:blip>
                    <a:stretch>
                      <a:fillRect/>
                    </a:stretch>
                  </pic:blipFill>
                  <pic:spPr>
                    <a:xfrm>
                      <a:off x="0" y="0"/>
                      <a:ext cx="5760720" cy="7592060"/>
                    </a:xfrm>
                    <a:prstGeom prst="rect">
                      <a:avLst/>
                    </a:prstGeom>
                  </pic:spPr>
                </pic:pic>
              </a:graphicData>
            </a:graphic>
          </wp:inline>
        </w:drawing>
      </w:r>
    </w:p>
    <w:p w14:paraId="001B9EC6" w14:textId="2CC70588" w:rsidR="006C67D7" w:rsidRDefault="006C67D7" w:rsidP="00BD51FD">
      <w:pPr>
        <w:pStyle w:val="NormalWeb"/>
        <w:spacing w:beforeAutospacing="0" w:afterAutospacing="0"/>
        <w:jc w:val="right"/>
        <w:rPr>
          <w:rFonts w:ascii="Cambria" w:hAnsi="Cambria"/>
          <w:i/>
          <w:iCs/>
          <w:sz w:val="24"/>
          <w:szCs w:val="24"/>
        </w:rPr>
      </w:pPr>
    </w:p>
    <w:p w14:paraId="7EBDEC1F" w14:textId="77777777" w:rsidR="006C67D7" w:rsidRDefault="006C67D7" w:rsidP="006C67D7">
      <w:pPr>
        <w:pStyle w:val="NormalWeb"/>
        <w:spacing w:beforeAutospacing="0" w:afterAutospacing="0"/>
        <w:jc w:val="both"/>
        <w:rPr>
          <w:rFonts w:ascii="Cambria" w:hAnsi="Cambria"/>
          <w:sz w:val="24"/>
          <w:szCs w:val="24"/>
          <w:u w:val="single"/>
        </w:rPr>
      </w:pPr>
    </w:p>
    <w:p w14:paraId="5F8D8AE3" w14:textId="77777777" w:rsidR="006C67D7" w:rsidRDefault="006C67D7" w:rsidP="006C67D7">
      <w:pPr>
        <w:pStyle w:val="NormalWeb"/>
        <w:spacing w:beforeAutospacing="0" w:afterAutospacing="0"/>
        <w:jc w:val="both"/>
        <w:rPr>
          <w:rFonts w:ascii="Cambria" w:hAnsi="Cambria"/>
          <w:sz w:val="24"/>
          <w:szCs w:val="24"/>
          <w:u w:val="single"/>
        </w:rPr>
      </w:pPr>
    </w:p>
    <w:p w14:paraId="6CFC4C26" w14:textId="77777777" w:rsidR="006C67D7" w:rsidRDefault="006C67D7" w:rsidP="006C67D7">
      <w:pPr>
        <w:pStyle w:val="NormalWeb"/>
        <w:spacing w:beforeAutospacing="0" w:afterAutospacing="0"/>
        <w:jc w:val="both"/>
        <w:rPr>
          <w:rFonts w:ascii="Cambria" w:hAnsi="Cambria"/>
          <w:sz w:val="24"/>
          <w:szCs w:val="24"/>
          <w:u w:val="single"/>
        </w:rPr>
      </w:pPr>
    </w:p>
    <w:p w14:paraId="04660435" w14:textId="54160CF7" w:rsidR="006C67D7" w:rsidRDefault="006C67D7" w:rsidP="006C67D7">
      <w:pPr>
        <w:pStyle w:val="NormalWeb"/>
        <w:spacing w:beforeAutospacing="0" w:afterAutospacing="0"/>
        <w:jc w:val="both"/>
        <w:rPr>
          <w:rFonts w:ascii="Cambria" w:hAnsi="Cambria"/>
          <w:sz w:val="24"/>
          <w:szCs w:val="24"/>
          <w:u w:val="single"/>
        </w:rPr>
      </w:pPr>
      <w:r w:rsidRPr="00BD51FD">
        <w:rPr>
          <w:rFonts w:ascii="Cambria" w:hAnsi="Cambria"/>
          <w:sz w:val="24"/>
          <w:szCs w:val="24"/>
          <w:u w:val="single"/>
        </w:rPr>
        <w:lastRenderedPageBreak/>
        <w:t xml:space="preserve">Document </w:t>
      </w:r>
      <w:r>
        <w:rPr>
          <w:rFonts w:ascii="Cambria" w:hAnsi="Cambria"/>
          <w:sz w:val="24"/>
          <w:szCs w:val="24"/>
          <w:u w:val="single"/>
        </w:rPr>
        <w:t>4</w:t>
      </w:r>
      <w:r w:rsidRPr="00BD51FD">
        <w:rPr>
          <w:rFonts w:ascii="Cambria" w:hAnsi="Cambria"/>
          <w:sz w:val="24"/>
          <w:szCs w:val="24"/>
          <w:u w:val="single"/>
        </w:rPr>
        <w:t> :</w:t>
      </w:r>
      <w:r w:rsidRPr="009F56EC">
        <w:rPr>
          <w:rFonts w:ascii="Cambria" w:hAnsi="Cambria"/>
          <w:sz w:val="24"/>
          <w:szCs w:val="24"/>
        </w:rPr>
        <w:t xml:space="preserve"> La </w:t>
      </w:r>
      <w:r>
        <w:rPr>
          <w:rFonts w:ascii="Cambria" w:hAnsi="Cambria"/>
          <w:sz w:val="24"/>
          <w:szCs w:val="24"/>
        </w:rPr>
        <w:t xml:space="preserve">une de </w:t>
      </w:r>
      <w:r w:rsidRPr="006C67D7">
        <w:rPr>
          <w:rFonts w:ascii="Cambria" w:hAnsi="Cambria"/>
          <w:i/>
          <w:iCs/>
          <w:sz w:val="24"/>
          <w:szCs w:val="24"/>
        </w:rPr>
        <w:t>France Soir</w:t>
      </w:r>
      <w:r>
        <w:rPr>
          <w:rFonts w:ascii="Cambria" w:hAnsi="Cambria"/>
          <w:sz w:val="24"/>
          <w:szCs w:val="24"/>
        </w:rPr>
        <w:t>, 28 mai 1968.</w:t>
      </w:r>
    </w:p>
    <w:p w14:paraId="6A2BF5D7" w14:textId="77777777" w:rsidR="006C67D7" w:rsidRDefault="006C67D7" w:rsidP="00BD51FD">
      <w:pPr>
        <w:pStyle w:val="NormalWeb"/>
        <w:spacing w:beforeAutospacing="0" w:afterAutospacing="0"/>
        <w:jc w:val="right"/>
        <w:rPr>
          <w:rFonts w:ascii="Cambria" w:hAnsi="Cambria"/>
          <w:i/>
          <w:iCs/>
          <w:sz w:val="24"/>
          <w:szCs w:val="24"/>
        </w:rPr>
      </w:pPr>
    </w:p>
    <w:p w14:paraId="1EEA38B7" w14:textId="53D8B767" w:rsidR="006C67D7" w:rsidRPr="00E3390F" w:rsidRDefault="006C67D7" w:rsidP="00BD51FD">
      <w:pPr>
        <w:pStyle w:val="NormalWeb"/>
        <w:spacing w:beforeAutospacing="0" w:afterAutospacing="0"/>
        <w:jc w:val="right"/>
        <w:rPr>
          <w:rFonts w:ascii="Cambria" w:hAnsi="Cambria"/>
          <w:i/>
          <w:iCs/>
          <w:sz w:val="24"/>
          <w:szCs w:val="24"/>
        </w:rPr>
      </w:pPr>
      <w:r>
        <w:rPr>
          <w:rFonts w:ascii="Cambria" w:hAnsi="Cambria"/>
          <w:i/>
          <w:iCs/>
          <w:noProof/>
          <w:sz w:val="24"/>
          <w:szCs w:val="24"/>
        </w:rPr>
        <w:drawing>
          <wp:inline distT="0" distB="0" distL="0" distR="0" wp14:anchorId="3C00D5F1" wp14:editId="6171A1A9">
            <wp:extent cx="5760720" cy="5290185"/>
            <wp:effectExtent l="0" t="0" r="0" b="571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2">
                      <a:extLst>
                        <a:ext uri="{28A0092B-C50C-407E-A947-70E740481C1C}">
                          <a14:useLocalDpi xmlns:a14="http://schemas.microsoft.com/office/drawing/2010/main" val="0"/>
                        </a:ext>
                      </a:extLst>
                    </a:blip>
                    <a:stretch>
                      <a:fillRect/>
                    </a:stretch>
                  </pic:blipFill>
                  <pic:spPr>
                    <a:xfrm>
                      <a:off x="0" y="0"/>
                      <a:ext cx="5760720" cy="5290185"/>
                    </a:xfrm>
                    <a:prstGeom prst="rect">
                      <a:avLst/>
                    </a:prstGeom>
                  </pic:spPr>
                </pic:pic>
              </a:graphicData>
            </a:graphic>
          </wp:inline>
        </w:drawing>
      </w:r>
    </w:p>
    <w:p w14:paraId="3860A576" w14:textId="2ED8E81F" w:rsidR="00F81E2D" w:rsidRDefault="00000000">
      <w:pPr>
        <w:pStyle w:val="Titre1"/>
        <w:rPr>
          <w:rFonts w:eastAsia="Times New Roman"/>
        </w:rPr>
      </w:pPr>
      <w:bookmarkStart w:id="28" w:name="_Toc81231520"/>
      <w:r>
        <w:lastRenderedPageBreak/>
        <w:t xml:space="preserve">Séance 11 - </w:t>
      </w:r>
      <w:bookmarkEnd w:id="28"/>
      <w:r w:rsidR="007F4158">
        <w:rPr>
          <w:rFonts w:eastAsia="Times New Roman"/>
        </w:rPr>
        <w:t>Le droit à la paresse ? De Lafargue à Martine Aubry, une histoire de la réduction du temps de travail</w:t>
      </w:r>
    </w:p>
    <w:p w14:paraId="6E65A895" w14:textId="77777777" w:rsidR="00AA496F" w:rsidRDefault="00AA496F" w:rsidP="00AA496F">
      <w:pPr>
        <w:pStyle w:val="Corpsdetexte"/>
        <w:rPr>
          <w:rFonts w:ascii="Cambria" w:hAnsi="Cambria"/>
          <w:u w:val="single"/>
        </w:rPr>
      </w:pPr>
    </w:p>
    <w:p w14:paraId="3400F34F" w14:textId="5FFE657E" w:rsidR="00AA496F" w:rsidRPr="001E71A1" w:rsidRDefault="00AA496F" w:rsidP="00AA496F">
      <w:pPr>
        <w:pStyle w:val="Corpsdetexte"/>
      </w:pPr>
      <w:r w:rsidRPr="007F4158">
        <w:rPr>
          <w:rFonts w:ascii="Cambria" w:hAnsi="Cambria"/>
          <w:u w:val="single"/>
        </w:rPr>
        <w:t xml:space="preserve">Document </w:t>
      </w:r>
      <w:r>
        <w:rPr>
          <w:rFonts w:ascii="Cambria" w:hAnsi="Cambria"/>
          <w:u w:val="single"/>
        </w:rPr>
        <w:t>1</w:t>
      </w:r>
      <w:r w:rsidRPr="007F4158">
        <w:rPr>
          <w:rFonts w:ascii="Cambria" w:hAnsi="Cambria"/>
          <w:u w:val="single"/>
        </w:rPr>
        <w:t> :</w:t>
      </w:r>
      <w:r w:rsidRPr="001E71A1">
        <w:rPr>
          <w:rFonts w:ascii="Cambria" w:hAnsi="Cambria"/>
        </w:rPr>
        <w:t xml:space="preserve"> </w:t>
      </w:r>
      <w:r>
        <w:rPr>
          <w:rFonts w:ascii="Cambria" w:hAnsi="Cambria"/>
        </w:rPr>
        <w:t>Extrait du « droit à la paresse » de Paul Lafargue</w:t>
      </w:r>
    </w:p>
    <w:p w14:paraId="3EED6322" w14:textId="77777777" w:rsidR="00AA496F" w:rsidRDefault="00AA496F" w:rsidP="001E71A1">
      <w:pPr>
        <w:pStyle w:val="Corpsdetexte"/>
      </w:pPr>
    </w:p>
    <w:p w14:paraId="30B1CFC3" w14:textId="398303E7"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rPr>
          <w:rFonts w:ascii="Cambria" w:hAnsi="Cambria"/>
        </w:rPr>
      </w:pPr>
      <w:r w:rsidRPr="00AA496F">
        <w:rPr>
          <w:rFonts w:ascii="Cambria" w:hAnsi="Cambria"/>
        </w:rPr>
        <w:t xml:space="preserve">Une </w:t>
      </w:r>
      <w:r w:rsidRPr="00AA496F">
        <w:rPr>
          <w:rFonts w:ascii="Cambria" w:hAnsi="Cambria" w:hint="eastAsia"/>
        </w:rPr>
        <w:t>é</w:t>
      </w:r>
      <w:r w:rsidRPr="00AA496F">
        <w:rPr>
          <w:rFonts w:ascii="Cambria" w:hAnsi="Cambria"/>
        </w:rPr>
        <w:t>trange folie poss</w:t>
      </w:r>
      <w:r w:rsidRPr="00AA496F">
        <w:rPr>
          <w:rFonts w:ascii="Cambria" w:hAnsi="Cambria" w:hint="eastAsia"/>
        </w:rPr>
        <w:t>è</w:t>
      </w:r>
      <w:r w:rsidRPr="00AA496F">
        <w:rPr>
          <w:rFonts w:ascii="Cambria" w:hAnsi="Cambria"/>
        </w:rPr>
        <w:t>de les classes ouvri</w:t>
      </w:r>
      <w:r w:rsidRPr="00AA496F">
        <w:rPr>
          <w:rFonts w:ascii="Cambria" w:hAnsi="Cambria" w:hint="eastAsia"/>
        </w:rPr>
        <w:t>è</w:t>
      </w:r>
      <w:r w:rsidRPr="00AA496F">
        <w:rPr>
          <w:rFonts w:ascii="Cambria" w:hAnsi="Cambria"/>
        </w:rPr>
        <w:t>res des nations o</w:t>
      </w:r>
      <w:r w:rsidRPr="00AA496F">
        <w:rPr>
          <w:rFonts w:ascii="Cambria" w:hAnsi="Cambria" w:hint="eastAsia"/>
        </w:rPr>
        <w:t>ù</w:t>
      </w:r>
      <w:r w:rsidRPr="00AA496F">
        <w:rPr>
          <w:rFonts w:ascii="Cambria" w:hAnsi="Cambria"/>
        </w:rPr>
        <w:t xml:space="preserve"> r</w:t>
      </w:r>
      <w:r w:rsidRPr="00AA496F">
        <w:rPr>
          <w:rFonts w:ascii="Cambria" w:hAnsi="Cambria" w:hint="eastAsia"/>
        </w:rPr>
        <w:t>è</w:t>
      </w:r>
      <w:r w:rsidRPr="00AA496F">
        <w:rPr>
          <w:rFonts w:ascii="Cambria" w:hAnsi="Cambria"/>
        </w:rPr>
        <w:t xml:space="preserve">gne la civilisation capitaliste. Cette folie trame </w:t>
      </w:r>
      <w:r w:rsidRPr="00AA496F">
        <w:rPr>
          <w:rFonts w:ascii="Cambria" w:hAnsi="Cambria" w:hint="eastAsia"/>
        </w:rPr>
        <w:t>à</w:t>
      </w:r>
      <w:r w:rsidRPr="00AA496F">
        <w:rPr>
          <w:rFonts w:ascii="Cambria" w:hAnsi="Cambria"/>
        </w:rPr>
        <w:t xml:space="preserve"> sa suite des mis</w:t>
      </w:r>
      <w:r w:rsidRPr="00AA496F">
        <w:rPr>
          <w:rFonts w:ascii="Cambria" w:hAnsi="Cambria" w:hint="eastAsia"/>
        </w:rPr>
        <w:t>è</w:t>
      </w:r>
      <w:r w:rsidRPr="00AA496F">
        <w:rPr>
          <w:rFonts w:ascii="Cambria" w:hAnsi="Cambria"/>
        </w:rPr>
        <w:t>res individuelles et sociales qui, depuis deux si</w:t>
      </w:r>
      <w:r w:rsidRPr="00AA496F">
        <w:rPr>
          <w:rFonts w:ascii="Cambria" w:hAnsi="Cambria" w:hint="eastAsia"/>
        </w:rPr>
        <w:t>è</w:t>
      </w:r>
      <w:r w:rsidRPr="00AA496F">
        <w:rPr>
          <w:rFonts w:ascii="Cambria" w:hAnsi="Cambria"/>
        </w:rPr>
        <w:t>cles, torturent la triste humanit</w:t>
      </w:r>
      <w:r w:rsidRPr="00AA496F">
        <w:rPr>
          <w:rFonts w:ascii="Cambria" w:hAnsi="Cambria" w:hint="eastAsia"/>
        </w:rPr>
        <w:t>é</w:t>
      </w:r>
      <w:r w:rsidRPr="00AA496F">
        <w:rPr>
          <w:rFonts w:ascii="Cambria" w:hAnsi="Cambria"/>
        </w:rPr>
        <w:t>. Cette folie est l'amour du travail, la passion moribonde du travail, pouss</w:t>
      </w:r>
      <w:r w:rsidRPr="00AA496F">
        <w:rPr>
          <w:rFonts w:ascii="Cambria" w:hAnsi="Cambria" w:hint="eastAsia"/>
        </w:rPr>
        <w:t>é</w:t>
      </w:r>
      <w:r w:rsidRPr="00AA496F">
        <w:rPr>
          <w:rFonts w:ascii="Cambria" w:hAnsi="Cambria"/>
        </w:rPr>
        <w:t>e jusqu'</w:t>
      </w:r>
      <w:r w:rsidRPr="00AA496F">
        <w:rPr>
          <w:rFonts w:ascii="Cambria" w:hAnsi="Cambria" w:hint="eastAsia"/>
        </w:rPr>
        <w:t>à</w:t>
      </w:r>
      <w:r w:rsidRPr="00AA496F">
        <w:rPr>
          <w:rFonts w:ascii="Cambria" w:hAnsi="Cambria"/>
        </w:rPr>
        <w:t xml:space="preserve"> l'</w:t>
      </w:r>
      <w:r w:rsidRPr="00AA496F">
        <w:rPr>
          <w:rFonts w:ascii="Cambria" w:hAnsi="Cambria" w:hint="eastAsia"/>
        </w:rPr>
        <w:t>é</w:t>
      </w:r>
      <w:r w:rsidRPr="00AA496F">
        <w:rPr>
          <w:rFonts w:ascii="Cambria" w:hAnsi="Cambria"/>
        </w:rPr>
        <w:t>puisement des forces vitales de l'individu et de sa prog</w:t>
      </w:r>
      <w:r w:rsidRPr="00AA496F">
        <w:rPr>
          <w:rFonts w:ascii="Cambria" w:hAnsi="Cambria" w:hint="eastAsia"/>
        </w:rPr>
        <w:t>é</w:t>
      </w:r>
      <w:r w:rsidRPr="00AA496F">
        <w:rPr>
          <w:rFonts w:ascii="Cambria" w:hAnsi="Cambria"/>
        </w:rPr>
        <w:t>niture. Au</w:t>
      </w:r>
      <w:r>
        <w:rPr>
          <w:rFonts w:ascii="Cambria" w:hAnsi="Cambria"/>
        </w:rPr>
        <w:t xml:space="preserve"> </w:t>
      </w:r>
      <w:r w:rsidRPr="00AA496F">
        <w:rPr>
          <w:rFonts w:ascii="Cambria" w:hAnsi="Cambria"/>
        </w:rPr>
        <w:t>lieu de r</w:t>
      </w:r>
      <w:r w:rsidRPr="00AA496F">
        <w:rPr>
          <w:rFonts w:ascii="Cambria" w:hAnsi="Cambria" w:hint="eastAsia"/>
        </w:rPr>
        <w:t>é</w:t>
      </w:r>
      <w:r w:rsidRPr="00AA496F">
        <w:rPr>
          <w:rFonts w:ascii="Cambria" w:hAnsi="Cambria"/>
        </w:rPr>
        <w:t>agir contre cette aberration mentale, les pr</w:t>
      </w:r>
      <w:r w:rsidRPr="00AA496F">
        <w:rPr>
          <w:rFonts w:ascii="Cambria" w:hAnsi="Cambria" w:hint="eastAsia"/>
        </w:rPr>
        <w:t>ê</w:t>
      </w:r>
      <w:r w:rsidRPr="00AA496F">
        <w:rPr>
          <w:rFonts w:ascii="Cambria" w:hAnsi="Cambria"/>
        </w:rPr>
        <w:t xml:space="preserve">tres, les </w:t>
      </w:r>
      <w:r w:rsidRPr="00AA496F">
        <w:rPr>
          <w:rFonts w:ascii="Cambria" w:hAnsi="Cambria" w:hint="eastAsia"/>
        </w:rPr>
        <w:t>é</w:t>
      </w:r>
      <w:r w:rsidRPr="00AA496F">
        <w:rPr>
          <w:rFonts w:ascii="Cambria" w:hAnsi="Cambria"/>
        </w:rPr>
        <w:t>conomistes, les moralistes, ont sacro-sanctifi</w:t>
      </w:r>
      <w:r w:rsidRPr="00AA496F">
        <w:rPr>
          <w:rFonts w:ascii="Cambria" w:hAnsi="Cambria" w:hint="eastAsia"/>
        </w:rPr>
        <w:t>é</w:t>
      </w:r>
      <w:r w:rsidRPr="00AA496F">
        <w:rPr>
          <w:rFonts w:ascii="Cambria" w:hAnsi="Cambria"/>
        </w:rPr>
        <w:t xml:space="preserve"> le travail. Hommes aveugles et born</w:t>
      </w:r>
      <w:r w:rsidRPr="00AA496F">
        <w:rPr>
          <w:rFonts w:ascii="Cambria" w:hAnsi="Cambria" w:hint="eastAsia"/>
        </w:rPr>
        <w:t>é</w:t>
      </w:r>
      <w:r w:rsidRPr="00AA496F">
        <w:rPr>
          <w:rFonts w:ascii="Cambria" w:hAnsi="Cambria"/>
        </w:rPr>
        <w:t xml:space="preserve">s, ils ont voulu </w:t>
      </w:r>
      <w:r w:rsidRPr="00AA496F">
        <w:rPr>
          <w:rFonts w:ascii="Cambria" w:hAnsi="Cambria" w:hint="eastAsia"/>
        </w:rPr>
        <w:t>ê</w:t>
      </w:r>
      <w:r w:rsidRPr="00AA496F">
        <w:rPr>
          <w:rFonts w:ascii="Cambria" w:hAnsi="Cambria"/>
        </w:rPr>
        <w:t>tre plus sages que leur Dieu ; hommes faibles et m</w:t>
      </w:r>
      <w:r w:rsidRPr="00AA496F">
        <w:rPr>
          <w:rFonts w:ascii="Cambria" w:hAnsi="Cambria" w:hint="eastAsia"/>
        </w:rPr>
        <w:t>é</w:t>
      </w:r>
      <w:r w:rsidRPr="00AA496F">
        <w:rPr>
          <w:rFonts w:ascii="Cambria" w:hAnsi="Cambria"/>
        </w:rPr>
        <w:t>prisables, ils ont voulu r</w:t>
      </w:r>
      <w:r w:rsidRPr="00AA496F">
        <w:rPr>
          <w:rFonts w:ascii="Cambria" w:hAnsi="Cambria" w:hint="eastAsia"/>
        </w:rPr>
        <w:t>é</w:t>
      </w:r>
      <w:r w:rsidRPr="00AA496F">
        <w:rPr>
          <w:rFonts w:ascii="Cambria" w:hAnsi="Cambria"/>
        </w:rPr>
        <w:t xml:space="preserve">habiliter ce que leur Dieu avait maudit. </w:t>
      </w:r>
    </w:p>
    <w:p w14:paraId="788CB3EA" w14:textId="3166D886"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rPr>
          <w:rFonts w:ascii="Cambria" w:hAnsi="Cambria"/>
        </w:rPr>
      </w:pPr>
      <w:r w:rsidRPr="00AA496F">
        <w:rPr>
          <w:rFonts w:ascii="Cambria" w:hAnsi="Cambria"/>
        </w:rPr>
        <w:t>Moi, qui ne professe d'</w:t>
      </w:r>
      <w:r w:rsidRPr="00AA496F">
        <w:rPr>
          <w:rFonts w:ascii="Cambria" w:hAnsi="Cambria" w:hint="eastAsia"/>
        </w:rPr>
        <w:t>ê</w:t>
      </w:r>
      <w:r w:rsidRPr="00AA496F">
        <w:rPr>
          <w:rFonts w:ascii="Cambria" w:hAnsi="Cambria"/>
        </w:rPr>
        <w:t>tre chr</w:t>
      </w:r>
      <w:r w:rsidRPr="00AA496F">
        <w:rPr>
          <w:rFonts w:ascii="Cambria" w:hAnsi="Cambria" w:hint="eastAsia"/>
        </w:rPr>
        <w:t>é</w:t>
      </w:r>
      <w:r w:rsidRPr="00AA496F">
        <w:rPr>
          <w:rFonts w:ascii="Cambria" w:hAnsi="Cambria"/>
        </w:rPr>
        <w:t xml:space="preserve">tien, </w:t>
      </w:r>
      <w:r w:rsidRPr="00AA496F">
        <w:rPr>
          <w:rFonts w:ascii="Cambria" w:hAnsi="Cambria" w:hint="eastAsia"/>
        </w:rPr>
        <w:t>é</w:t>
      </w:r>
      <w:r w:rsidRPr="00AA496F">
        <w:rPr>
          <w:rFonts w:ascii="Cambria" w:hAnsi="Cambria"/>
        </w:rPr>
        <w:t xml:space="preserve">conome et moral, j'en appelle de leur jugement </w:t>
      </w:r>
      <w:r w:rsidRPr="00AA496F">
        <w:rPr>
          <w:rFonts w:ascii="Cambria" w:hAnsi="Cambria" w:hint="eastAsia"/>
        </w:rPr>
        <w:t>à</w:t>
      </w:r>
      <w:r w:rsidRPr="00AA496F">
        <w:rPr>
          <w:rFonts w:ascii="Cambria" w:hAnsi="Cambria"/>
        </w:rPr>
        <w:t xml:space="preserve"> celui de leur Dieu ; des pr</w:t>
      </w:r>
      <w:r w:rsidRPr="00AA496F">
        <w:rPr>
          <w:rFonts w:ascii="Cambria" w:hAnsi="Cambria" w:hint="eastAsia"/>
        </w:rPr>
        <w:t>é</w:t>
      </w:r>
      <w:r w:rsidRPr="00AA496F">
        <w:rPr>
          <w:rFonts w:ascii="Cambria" w:hAnsi="Cambria"/>
        </w:rPr>
        <w:t xml:space="preserve">dications de leur morale religieuse, </w:t>
      </w:r>
      <w:r w:rsidRPr="00AA496F">
        <w:rPr>
          <w:rFonts w:ascii="Cambria" w:hAnsi="Cambria" w:hint="eastAsia"/>
        </w:rPr>
        <w:t>é</w:t>
      </w:r>
      <w:r w:rsidRPr="00AA496F">
        <w:rPr>
          <w:rFonts w:ascii="Cambria" w:hAnsi="Cambria"/>
        </w:rPr>
        <w:t xml:space="preserve">conomique, libre-penseuse, aux </w:t>
      </w:r>
      <w:r w:rsidRPr="00AA496F">
        <w:rPr>
          <w:rFonts w:ascii="Cambria" w:hAnsi="Cambria" w:hint="eastAsia"/>
        </w:rPr>
        <w:t>é</w:t>
      </w:r>
      <w:r w:rsidRPr="00AA496F">
        <w:rPr>
          <w:rFonts w:ascii="Cambria" w:hAnsi="Cambria"/>
        </w:rPr>
        <w:t>pouvantables cons</w:t>
      </w:r>
      <w:r w:rsidRPr="00AA496F">
        <w:rPr>
          <w:rFonts w:ascii="Cambria" w:hAnsi="Cambria" w:hint="eastAsia"/>
        </w:rPr>
        <w:t>é</w:t>
      </w:r>
      <w:r w:rsidRPr="00AA496F">
        <w:rPr>
          <w:rFonts w:ascii="Cambria" w:hAnsi="Cambria"/>
        </w:rPr>
        <w:t>quences du travail dans la soci</w:t>
      </w:r>
      <w:r w:rsidRPr="00AA496F">
        <w:rPr>
          <w:rFonts w:ascii="Cambria" w:hAnsi="Cambria" w:hint="eastAsia"/>
        </w:rPr>
        <w:t>é</w:t>
      </w:r>
      <w:r w:rsidRPr="00AA496F">
        <w:rPr>
          <w:rFonts w:ascii="Cambria" w:hAnsi="Cambria"/>
        </w:rPr>
        <w:t>t</w:t>
      </w:r>
      <w:r w:rsidRPr="00AA496F">
        <w:rPr>
          <w:rFonts w:ascii="Cambria" w:hAnsi="Cambria" w:hint="eastAsia"/>
        </w:rPr>
        <w:t>é</w:t>
      </w:r>
      <w:r w:rsidRPr="00AA496F">
        <w:rPr>
          <w:rFonts w:ascii="Cambria" w:hAnsi="Cambria"/>
        </w:rPr>
        <w:t xml:space="preserve"> capitaliste.</w:t>
      </w:r>
    </w:p>
    <w:p w14:paraId="48DF064D" w14:textId="77777777"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jc w:val="left"/>
        <w:rPr>
          <w:rFonts w:ascii="Cambria" w:hAnsi="Cambria"/>
        </w:rPr>
      </w:pPr>
    </w:p>
    <w:p w14:paraId="2F01A033" w14:textId="77777777"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jc w:val="left"/>
        <w:rPr>
          <w:rFonts w:ascii="Cambria" w:hAnsi="Cambria"/>
        </w:rPr>
      </w:pPr>
      <w:r w:rsidRPr="00AA496F">
        <w:rPr>
          <w:rFonts w:ascii="Cambria" w:hAnsi="Cambria"/>
        </w:rPr>
        <w:t>[...]</w:t>
      </w:r>
    </w:p>
    <w:p w14:paraId="6C6B9167" w14:textId="77777777"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jc w:val="left"/>
        <w:rPr>
          <w:rFonts w:ascii="Cambria" w:hAnsi="Cambria"/>
        </w:rPr>
      </w:pPr>
    </w:p>
    <w:p w14:paraId="47126BB2" w14:textId="4AC31B3F"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rPr>
          <w:rFonts w:ascii="Cambria" w:hAnsi="Cambria"/>
        </w:rPr>
      </w:pPr>
      <w:r w:rsidRPr="00AA496F">
        <w:rPr>
          <w:rFonts w:ascii="Cambria" w:hAnsi="Cambria"/>
        </w:rPr>
        <w:t>Si, d</w:t>
      </w:r>
      <w:r w:rsidRPr="00AA496F">
        <w:rPr>
          <w:rFonts w:ascii="Cambria" w:hAnsi="Cambria" w:hint="eastAsia"/>
        </w:rPr>
        <w:t>é</w:t>
      </w:r>
      <w:r w:rsidRPr="00AA496F">
        <w:rPr>
          <w:rFonts w:ascii="Cambria" w:hAnsi="Cambria"/>
        </w:rPr>
        <w:t>racinant de son c</w:t>
      </w:r>
      <w:r w:rsidRPr="00AA496F">
        <w:rPr>
          <w:rFonts w:ascii="Cambria" w:hAnsi="Cambria" w:hint="eastAsia"/>
        </w:rPr>
        <w:t>œ</w:t>
      </w:r>
      <w:r w:rsidRPr="00AA496F">
        <w:rPr>
          <w:rFonts w:ascii="Cambria" w:hAnsi="Cambria"/>
        </w:rPr>
        <w:t>ur le vice qui la domine et avilit sa nature, la classe ouvri</w:t>
      </w:r>
      <w:r w:rsidRPr="00AA496F">
        <w:rPr>
          <w:rFonts w:ascii="Cambria" w:hAnsi="Cambria" w:hint="eastAsia"/>
        </w:rPr>
        <w:t>è</w:t>
      </w:r>
      <w:r w:rsidRPr="00AA496F">
        <w:rPr>
          <w:rFonts w:ascii="Cambria" w:hAnsi="Cambria"/>
        </w:rPr>
        <w:t>re se levait dans sa force terrible, non pour r</w:t>
      </w:r>
      <w:r w:rsidRPr="00AA496F">
        <w:rPr>
          <w:rFonts w:ascii="Cambria" w:hAnsi="Cambria" w:hint="eastAsia"/>
        </w:rPr>
        <w:t>é</w:t>
      </w:r>
      <w:r w:rsidRPr="00AA496F">
        <w:rPr>
          <w:rFonts w:ascii="Cambria" w:hAnsi="Cambria"/>
        </w:rPr>
        <w:t>clamer les Droits de l'homme, qui ne sont que les droits de l'exploitation capitaliste, non pour r</w:t>
      </w:r>
      <w:r w:rsidRPr="00AA496F">
        <w:rPr>
          <w:rFonts w:ascii="Cambria" w:hAnsi="Cambria" w:hint="eastAsia"/>
        </w:rPr>
        <w:t>é</w:t>
      </w:r>
      <w:r w:rsidRPr="00AA496F">
        <w:rPr>
          <w:rFonts w:ascii="Cambria" w:hAnsi="Cambria"/>
        </w:rPr>
        <w:t xml:space="preserve">clamer le Droit au travail qui n'est que le droit </w:t>
      </w:r>
      <w:r w:rsidRPr="00AA496F">
        <w:rPr>
          <w:rFonts w:ascii="Cambria" w:hAnsi="Cambria" w:hint="eastAsia"/>
        </w:rPr>
        <w:t>à</w:t>
      </w:r>
      <w:r w:rsidRPr="00AA496F">
        <w:rPr>
          <w:rFonts w:ascii="Cambria" w:hAnsi="Cambria"/>
        </w:rPr>
        <w:t xml:space="preserve"> la mis</w:t>
      </w:r>
      <w:r w:rsidRPr="00AA496F">
        <w:rPr>
          <w:rFonts w:ascii="Cambria" w:hAnsi="Cambria" w:hint="eastAsia"/>
        </w:rPr>
        <w:t>è</w:t>
      </w:r>
      <w:r w:rsidRPr="00AA496F">
        <w:rPr>
          <w:rFonts w:ascii="Cambria" w:hAnsi="Cambria"/>
        </w:rPr>
        <w:t>re, mais pour forger une loi d'airain, d</w:t>
      </w:r>
      <w:r w:rsidRPr="00AA496F">
        <w:rPr>
          <w:rFonts w:ascii="Cambria" w:hAnsi="Cambria" w:hint="eastAsia"/>
        </w:rPr>
        <w:t>é</w:t>
      </w:r>
      <w:r w:rsidRPr="00AA496F">
        <w:rPr>
          <w:rFonts w:ascii="Cambria" w:hAnsi="Cambria"/>
        </w:rPr>
        <w:t xml:space="preserve">fendant </w:t>
      </w:r>
      <w:r w:rsidRPr="00AA496F">
        <w:rPr>
          <w:rFonts w:ascii="Cambria" w:hAnsi="Cambria" w:hint="eastAsia"/>
        </w:rPr>
        <w:t>à</w:t>
      </w:r>
      <w:r w:rsidRPr="00AA496F">
        <w:rPr>
          <w:rFonts w:ascii="Cambria" w:hAnsi="Cambria"/>
        </w:rPr>
        <w:t xml:space="preserve"> tout homme de travailler plus de trois heures par jour, la Terre, la vieille Terre, fr</w:t>
      </w:r>
      <w:r w:rsidRPr="00AA496F">
        <w:rPr>
          <w:rFonts w:ascii="Cambria" w:hAnsi="Cambria" w:hint="eastAsia"/>
        </w:rPr>
        <w:t>é</w:t>
      </w:r>
      <w:r w:rsidRPr="00AA496F">
        <w:rPr>
          <w:rFonts w:ascii="Cambria" w:hAnsi="Cambria"/>
        </w:rPr>
        <w:t>missant d'all</w:t>
      </w:r>
      <w:r w:rsidRPr="00AA496F">
        <w:rPr>
          <w:rFonts w:ascii="Cambria" w:hAnsi="Cambria" w:hint="eastAsia"/>
        </w:rPr>
        <w:t>é</w:t>
      </w:r>
      <w:r w:rsidRPr="00AA496F">
        <w:rPr>
          <w:rFonts w:ascii="Cambria" w:hAnsi="Cambria"/>
        </w:rPr>
        <w:t xml:space="preserve">gresse, sentirait bondir en elle un nouvel univers... Mais comment demander </w:t>
      </w:r>
      <w:r w:rsidRPr="00AA496F">
        <w:rPr>
          <w:rFonts w:ascii="Cambria" w:hAnsi="Cambria" w:hint="eastAsia"/>
        </w:rPr>
        <w:t>à</w:t>
      </w:r>
      <w:r w:rsidRPr="00AA496F">
        <w:rPr>
          <w:rFonts w:ascii="Cambria" w:hAnsi="Cambria"/>
        </w:rPr>
        <w:t xml:space="preserve"> un prol</w:t>
      </w:r>
      <w:r w:rsidRPr="00AA496F">
        <w:rPr>
          <w:rFonts w:ascii="Cambria" w:hAnsi="Cambria" w:hint="eastAsia"/>
        </w:rPr>
        <w:t>é</w:t>
      </w:r>
      <w:r w:rsidRPr="00AA496F">
        <w:rPr>
          <w:rFonts w:ascii="Cambria" w:hAnsi="Cambria"/>
        </w:rPr>
        <w:t>tariat corrompu par la morale capitaliste une r</w:t>
      </w:r>
      <w:r w:rsidRPr="00AA496F">
        <w:rPr>
          <w:rFonts w:ascii="Cambria" w:hAnsi="Cambria" w:hint="eastAsia"/>
        </w:rPr>
        <w:t>é</w:t>
      </w:r>
      <w:r w:rsidRPr="00AA496F">
        <w:rPr>
          <w:rFonts w:ascii="Cambria" w:hAnsi="Cambria"/>
        </w:rPr>
        <w:t>solution virile ?</w:t>
      </w:r>
    </w:p>
    <w:p w14:paraId="355B0866" w14:textId="59BE1101" w:rsidR="00AA496F" w:rsidRDefault="00AA496F" w:rsidP="00AA496F">
      <w:pPr>
        <w:pStyle w:val="Corpsdetexte"/>
        <w:pBdr>
          <w:top w:val="single" w:sz="4" w:space="1" w:color="auto"/>
          <w:left w:val="single" w:sz="4" w:space="4" w:color="auto"/>
          <w:bottom w:val="single" w:sz="4" w:space="1" w:color="auto"/>
          <w:right w:val="single" w:sz="4" w:space="4" w:color="auto"/>
        </w:pBdr>
        <w:spacing w:after="0"/>
        <w:rPr>
          <w:rFonts w:ascii="Cambria" w:hAnsi="Cambria"/>
        </w:rPr>
      </w:pPr>
      <w:r w:rsidRPr="00AA496F">
        <w:rPr>
          <w:rFonts w:ascii="Cambria" w:hAnsi="Cambria"/>
        </w:rPr>
        <w:t>Comme le Christ, la dolente personnification de l'esclavage antique, les hommes, les femmes, les enfants du Prol</w:t>
      </w:r>
      <w:r w:rsidRPr="00AA496F">
        <w:rPr>
          <w:rFonts w:ascii="Cambria" w:hAnsi="Cambria" w:hint="eastAsia"/>
        </w:rPr>
        <w:t>é</w:t>
      </w:r>
      <w:r w:rsidRPr="00AA496F">
        <w:rPr>
          <w:rFonts w:ascii="Cambria" w:hAnsi="Cambria"/>
        </w:rPr>
        <w:t>tariat gravissent p</w:t>
      </w:r>
      <w:r w:rsidRPr="00AA496F">
        <w:rPr>
          <w:rFonts w:ascii="Cambria" w:hAnsi="Cambria" w:hint="eastAsia"/>
        </w:rPr>
        <w:t>é</w:t>
      </w:r>
      <w:r w:rsidRPr="00AA496F">
        <w:rPr>
          <w:rFonts w:ascii="Cambria" w:hAnsi="Cambria"/>
        </w:rPr>
        <w:t>niblement depuis un si</w:t>
      </w:r>
      <w:r w:rsidRPr="00AA496F">
        <w:rPr>
          <w:rFonts w:ascii="Cambria" w:hAnsi="Cambria" w:hint="eastAsia"/>
        </w:rPr>
        <w:t>è</w:t>
      </w:r>
      <w:r w:rsidRPr="00AA496F">
        <w:rPr>
          <w:rFonts w:ascii="Cambria" w:hAnsi="Cambria"/>
        </w:rPr>
        <w:t>cle le dur calvaire de la douleur : depuis un si</w:t>
      </w:r>
      <w:r w:rsidRPr="00AA496F">
        <w:rPr>
          <w:rFonts w:ascii="Cambria" w:hAnsi="Cambria" w:hint="eastAsia"/>
        </w:rPr>
        <w:t>è</w:t>
      </w:r>
      <w:r w:rsidRPr="00AA496F">
        <w:rPr>
          <w:rFonts w:ascii="Cambria" w:hAnsi="Cambria"/>
        </w:rPr>
        <w:t>cle, le travail forc</w:t>
      </w:r>
      <w:r w:rsidRPr="00AA496F">
        <w:rPr>
          <w:rFonts w:ascii="Cambria" w:hAnsi="Cambria" w:hint="eastAsia"/>
        </w:rPr>
        <w:t>é</w:t>
      </w:r>
      <w:r w:rsidRPr="00AA496F">
        <w:rPr>
          <w:rFonts w:ascii="Cambria" w:hAnsi="Cambria"/>
        </w:rPr>
        <w:t xml:space="preserve"> brise leurs os, meurtrit leurs chairs, tenaille leurs nerfs ; depuis un si</w:t>
      </w:r>
      <w:r w:rsidRPr="00AA496F">
        <w:rPr>
          <w:rFonts w:ascii="Cambria" w:hAnsi="Cambria" w:hint="eastAsia"/>
        </w:rPr>
        <w:t>è</w:t>
      </w:r>
      <w:r w:rsidRPr="00AA496F">
        <w:rPr>
          <w:rFonts w:ascii="Cambria" w:hAnsi="Cambria"/>
        </w:rPr>
        <w:t xml:space="preserve">cle, la faim tord leurs entrailles et hallucine leurs cerveaux !... </w:t>
      </w:r>
      <w:r w:rsidRPr="00AA496F">
        <w:rPr>
          <w:rFonts w:ascii="Cambria" w:hAnsi="Cambria" w:hint="eastAsia"/>
        </w:rPr>
        <w:t>Ô</w:t>
      </w:r>
      <w:r w:rsidRPr="00AA496F">
        <w:rPr>
          <w:rFonts w:ascii="Cambria" w:hAnsi="Cambria"/>
        </w:rPr>
        <w:t xml:space="preserve"> Paresse, prends piti</w:t>
      </w:r>
      <w:r w:rsidRPr="00AA496F">
        <w:rPr>
          <w:rFonts w:ascii="Cambria" w:hAnsi="Cambria" w:hint="eastAsia"/>
        </w:rPr>
        <w:t>é</w:t>
      </w:r>
      <w:r w:rsidRPr="00AA496F">
        <w:rPr>
          <w:rFonts w:ascii="Cambria" w:hAnsi="Cambria"/>
        </w:rPr>
        <w:t xml:space="preserve"> de notre longue mis</w:t>
      </w:r>
      <w:r w:rsidRPr="00AA496F">
        <w:rPr>
          <w:rFonts w:ascii="Cambria" w:hAnsi="Cambria" w:hint="eastAsia"/>
        </w:rPr>
        <w:t>è</w:t>
      </w:r>
      <w:r w:rsidRPr="00AA496F">
        <w:rPr>
          <w:rFonts w:ascii="Cambria" w:hAnsi="Cambria"/>
        </w:rPr>
        <w:t xml:space="preserve">re ! </w:t>
      </w:r>
      <w:r w:rsidRPr="00AA496F">
        <w:rPr>
          <w:rFonts w:ascii="Cambria" w:hAnsi="Cambria" w:hint="eastAsia"/>
        </w:rPr>
        <w:t>Ô</w:t>
      </w:r>
      <w:r w:rsidRPr="00AA496F">
        <w:rPr>
          <w:rFonts w:ascii="Cambria" w:hAnsi="Cambria"/>
        </w:rPr>
        <w:t xml:space="preserve"> Paresse, m</w:t>
      </w:r>
      <w:r w:rsidRPr="00AA496F">
        <w:rPr>
          <w:rFonts w:ascii="Cambria" w:hAnsi="Cambria" w:hint="eastAsia"/>
        </w:rPr>
        <w:t>è</w:t>
      </w:r>
      <w:r w:rsidRPr="00AA496F">
        <w:rPr>
          <w:rFonts w:ascii="Cambria" w:hAnsi="Cambria"/>
        </w:rPr>
        <w:t>re des arts et des nobles vertus, sois le baume des angoisses humaines !</w:t>
      </w:r>
    </w:p>
    <w:p w14:paraId="6B9F2D46" w14:textId="5498D56F" w:rsidR="00AA496F" w:rsidRDefault="00AA496F" w:rsidP="00AA496F">
      <w:pPr>
        <w:pStyle w:val="Corpsdetexte"/>
        <w:pBdr>
          <w:top w:val="single" w:sz="4" w:space="1" w:color="auto"/>
          <w:left w:val="single" w:sz="4" w:space="4" w:color="auto"/>
          <w:bottom w:val="single" w:sz="4" w:space="1" w:color="auto"/>
          <w:right w:val="single" w:sz="4" w:space="4" w:color="auto"/>
        </w:pBdr>
        <w:spacing w:after="0"/>
        <w:rPr>
          <w:rFonts w:ascii="Cambria" w:hAnsi="Cambria"/>
        </w:rPr>
      </w:pPr>
    </w:p>
    <w:p w14:paraId="0640D8AC" w14:textId="078ACB13" w:rsidR="00AA496F" w:rsidRPr="00AA496F" w:rsidRDefault="00AA496F" w:rsidP="00AA496F">
      <w:pPr>
        <w:pStyle w:val="Corpsdetexte"/>
        <w:pBdr>
          <w:top w:val="single" w:sz="4" w:space="1" w:color="auto"/>
          <w:left w:val="single" w:sz="4" w:space="4" w:color="auto"/>
          <w:bottom w:val="single" w:sz="4" w:space="1" w:color="auto"/>
          <w:right w:val="single" w:sz="4" w:space="4" w:color="auto"/>
        </w:pBdr>
        <w:spacing w:after="0"/>
        <w:jc w:val="right"/>
        <w:rPr>
          <w:rFonts w:ascii="Cambria" w:hAnsi="Cambria"/>
        </w:rPr>
      </w:pPr>
      <w:r>
        <w:rPr>
          <w:rFonts w:ascii="Cambria" w:hAnsi="Cambria"/>
        </w:rPr>
        <w:t xml:space="preserve">Paul Lafargue, </w:t>
      </w:r>
      <w:r w:rsidRPr="00AA496F">
        <w:rPr>
          <w:rFonts w:ascii="Cambria" w:hAnsi="Cambria"/>
          <w:i/>
          <w:iCs/>
          <w:u w:val="single"/>
        </w:rPr>
        <w:t>Le droit à la paresse</w:t>
      </w:r>
      <w:r>
        <w:rPr>
          <w:rFonts w:ascii="Cambria" w:hAnsi="Cambria"/>
        </w:rPr>
        <w:t>, 1883.</w:t>
      </w:r>
    </w:p>
    <w:p w14:paraId="307EDFC4" w14:textId="77777777" w:rsidR="00AA496F" w:rsidRDefault="00AA496F" w:rsidP="001E71A1">
      <w:pPr>
        <w:pStyle w:val="Corpsdetexte"/>
        <w:rPr>
          <w:rFonts w:ascii="Cambria" w:hAnsi="Cambria"/>
          <w:u w:val="single"/>
        </w:rPr>
      </w:pPr>
    </w:p>
    <w:p w14:paraId="4856F997" w14:textId="77777777" w:rsidR="00AA496F" w:rsidRDefault="00AA496F" w:rsidP="001E71A1">
      <w:pPr>
        <w:pStyle w:val="Corpsdetexte"/>
        <w:rPr>
          <w:rFonts w:ascii="Cambria" w:hAnsi="Cambria"/>
          <w:u w:val="single"/>
        </w:rPr>
      </w:pPr>
    </w:p>
    <w:p w14:paraId="060E5CC7" w14:textId="77777777" w:rsidR="00AA496F" w:rsidRDefault="00AA496F" w:rsidP="001E71A1">
      <w:pPr>
        <w:pStyle w:val="Corpsdetexte"/>
        <w:rPr>
          <w:rFonts w:ascii="Cambria" w:hAnsi="Cambria"/>
          <w:u w:val="single"/>
        </w:rPr>
      </w:pPr>
    </w:p>
    <w:p w14:paraId="4805CA51" w14:textId="77777777" w:rsidR="00AA496F" w:rsidRDefault="00AA496F" w:rsidP="001E71A1">
      <w:pPr>
        <w:pStyle w:val="Corpsdetexte"/>
        <w:rPr>
          <w:rFonts w:ascii="Cambria" w:hAnsi="Cambria"/>
          <w:u w:val="single"/>
        </w:rPr>
      </w:pPr>
    </w:p>
    <w:p w14:paraId="31A002CA" w14:textId="77777777" w:rsidR="00AA496F" w:rsidRDefault="00AA496F" w:rsidP="001E71A1">
      <w:pPr>
        <w:pStyle w:val="Corpsdetexte"/>
        <w:rPr>
          <w:rFonts w:ascii="Cambria" w:hAnsi="Cambria"/>
          <w:u w:val="single"/>
        </w:rPr>
      </w:pPr>
    </w:p>
    <w:p w14:paraId="75897BFB" w14:textId="77777777" w:rsidR="00AA496F" w:rsidRDefault="00AA496F" w:rsidP="001E71A1">
      <w:pPr>
        <w:pStyle w:val="Corpsdetexte"/>
        <w:rPr>
          <w:rFonts w:ascii="Cambria" w:hAnsi="Cambria"/>
          <w:u w:val="single"/>
        </w:rPr>
      </w:pPr>
    </w:p>
    <w:p w14:paraId="0C62512A" w14:textId="77777777" w:rsidR="00AA496F" w:rsidRDefault="00AA496F" w:rsidP="001E71A1">
      <w:pPr>
        <w:pStyle w:val="Corpsdetexte"/>
        <w:rPr>
          <w:rFonts w:ascii="Cambria" w:hAnsi="Cambria"/>
          <w:u w:val="single"/>
        </w:rPr>
      </w:pPr>
    </w:p>
    <w:p w14:paraId="02B8E657" w14:textId="77777777" w:rsidR="00AA496F" w:rsidRDefault="00AA496F" w:rsidP="001E71A1">
      <w:pPr>
        <w:pStyle w:val="Corpsdetexte"/>
        <w:rPr>
          <w:rFonts w:ascii="Cambria" w:hAnsi="Cambria"/>
          <w:u w:val="single"/>
        </w:rPr>
      </w:pPr>
    </w:p>
    <w:p w14:paraId="058909C3" w14:textId="77777777" w:rsidR="00AA496F" w:rsidRDefault="00AA496F" w:rsidP="001E71A1">
      <w:pPr>
        <w:pStyle w:val="Corpsdetexte"/>
        <w:rPr>
          <w:rFonts w:ascii="Cambria" w:hAnsi="Cambria"/>
          <w:u w:val="single"/>
        </w:rPr>
      </w:pPr>
    </w:p>
    <w:p w14:paraId="6E8F9AFD" w14:textId="77777777" w:rsidR="00AA496F" w:rsidRDefault="00AA496F" w:rsidP="001E71A1">
      <w:pPr>
        <w:pStyle w:val="Corpsdetexte"/>
        <w:rPr>
          <w:rFonts w:ascii="Cambria" w:hAnsi="Cambria"/>
          <w:u w:val="single"/>
        </w:rPr>
      </w:pPr>
    </w:p>
    <w:p w14:paraId="441D1D86" w14:textId="77777777" w:rsidR="00AA496F" w:rsidRDefault="00AA496F" w:rsidP="001E71A1">
      <w:pPr>
        <w:pStyle w:val="Corpsdetexte"/>
        <w:rPr>
          <w:rFonts w:ascii="Cambria" w:hAnsi="Cambria"/>
          <w:u w:val="single"/>
        </w:rPr>
      </w:pPr>
    </w:p>
    <w:p w14:paraId="3A7AA748" w14:textId="178A3C77" w:rsidR="001E71A1" w:rsidRPr="001E71A1" w:rsidRDefault="001E71A1" w:rsidP="001E71A1">
      <w:pPr>
        <w:pStyle w:val="Corpsdetexte"/>
      </w:pPr>
      <w:r w:rsidRPr="007F4158">
        <w:rPr>
          <w:rFonts w:ascii="Cambria" w:hAnsi="Cambria"/>
          <w:u w:val="single"/>
        </w:rPr>
        <w:lastRenderedPageBreak/>
        <w:t xml:space="preserve">Document </w:t>
      </w:r>
      <w:r w:rsidR="00AA496F">
        <w:rPr>
          <w:rFonts w:ascii="Cambria" w:hAnsi="Cambria"/>
          <w:u w:val="single"/>
        </w:rPr>
        <w:t>2</w:t>
      </w:r>
      <w:r w:rsidRPr="007F4158">
        <w:rPr>
          <w:rFonts w:ascii="Cambria" w:hAnsi="Cambria"/>
          <w:u w:val="single"/>
        </w:rPr>
        <w:t> :</w:t>
      </w:r>
      <w:r w:rsidRPr="001E71A1">
        <w:rPr>
          <w:rFonts w:ascii="Cambria" w:hAnsi="Cambria"/>
        </w:rPr>
        <w:t xml:space="preserve"> Une affiche de la CGT</w:t>
      </w:r>
    </w:p>
    <w:p w14:paraId="6EB87343" w14:textId="7C249DA8" w:rsidR="00F81E2D" w:rsidRDefault="00F81E2D">
      <w:pPr>
        <w:pStyle w:val="Corps"/>
        <w:rPr>
          <w:rFonts w:ascii="Cambria" w:hAnsi="Cambria"/>
        </w:rPr>
      </w:pPr>
    </w:p>
    <w:p w14:paraId="2C0731AB" w14:textId="14C0097C" w:rsidR="001E71A1" w:rsidRDefault="001E71A1" w:rsidP="001E71A1">
      <w:pPr>
        <w:pStyle w:val="Corps"/>
        <w:jc w:val="center"/>
        <w:rPr>
          <w:rFonts w:ascii="Cambria" w:hAnsi="Cambria"/>
        </w:rPr>
      </w:pPr>
      <w:r>
        <w:rPr>
          <w:rFonts w:ascii="Cambria" w:hAnsi="Cambria"/>
          <w:noProof/>
        </w:rPr>
        <w:drawing>
          <wp:inline distT="0" distB="0" distL="0" distR="0" wp14:anchorId="2638A43A" wp14:editId="5F0AB340">
            <wp:extent cx="5760720" cy="4227195"/>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227195"/>
                    </a:xfrm>
                    <a:prstGeom prst="rect">
                      <a:avLst/>
                    </a:prstGeom>
                  </pic:spPr>
                </pic:pic>
              </a:graphicData>
            </a:graphic>
          </wp:inline>
        </w:drawing>
      </w:r>
    </w:p>
    <w:p w14:paraId="1B05DECC" w14:textId="77777777" w:rsidR="001E71A1" w:rsidRDefault="001E71A1">
      <w:pPr>
        <w:pStyle w:val="Corps"/>
        <w:rPr>
          <w:rFonts w:ascii="Cambria" w:hAnsi="Cambria"/>
        </w:rPr>
      </w:pPr>
    </w:p>
    <w:p w14:paraId="23C126F3" w14:textId="0AF22151" w:rsidR="001E71A1" w:rsidRDefault="001E71A1" w:rsidP="001E71A1">
      <w:pPr>
        <w:pStyle w:val="Corps"/>
        <w:jc w:val="right"/>
        <w:rPr>
          <w:rFonts w:ascii="Cambria" w:hAnsi="Cambria"/>
          <w:i/>
          <w:iCs/>
        </w:rPr>
      </w:pPr>
      <w:r w:rsidRPr="001E71A1">
        <w:rPr>
          <w:rFonts w:ascii="Cambria" w:hAnsi="Cambria"/>
          <w:i/>
          <w:iCs/>
        </w:rPr>
        <w:t>Affiche de la Conf</w:t>
      </w:r>
      <w:r w:rsidRPr="001E71A1">
        <w:rPr>
          <w:rFonts w:ascii="Cambria" w:hAnsi="Cambria" w:hint="eastAsia"/>
          <w:i/>
          <w:iCs/>
        </w:rPr>
        <w:t>é</w:t>
      </w:r>
      <w:r w:rsidRPr="001E71A1">
        <w:rPr>
          <w:rFonts w:ascii="Cambria" w:hAnsi="Cambria"/>
          <w:i/>
          <w:iCs/>
        </w:rPr>
        <w:t>d</w:t>
      </w:r>
      <w:r w:rsidRPr="001E71A1">
        <w:rPr>
          <w:rFonts w:ascii="Cambria" w:hAnsi="Cambria" w:hint="eastAsia"/>
          <w:i/>
          <w:iCs/>
        </w:rPr>
        <w:t>é</w:t>
      </w:r>
      <w:r w:rsidRPr="001E71A1">
        <w:rPr>
          <w:rFonts w:ascii="Cambria" w:hAnsi="Cambria"/>
          <w:i/>
          <w:iCs/>
        </w:rPr>
        <w:t>ration G</w:t>
      </w:r>
      <w:r w:rsidRPr="001E71A1">
        <w:rPr>
          <w:rFonts w:ascii="Cambria" w:hAnsi="Cambria" w:hint="eastAsia"/>
          <w:i/>
          <w:iCs/>
        </w:rPr>
        <w:t>é</w:t>
      </w:r>
      <w:r w:rsidRPr="001E71A1">
        <w:rPr>
          <w:rFonts w:ascii="Cambria" w:hAnsi="Cambria"/>
          <w:i/>
          <w:iCs/>
        </w:rPr>
        <w:t>n</w:t>
      </w:r>
      <w:r w:rsidRPr="001E71A1">
        <w:rPr>
          <w:rFonts w:ascii="Cambria" w:hAnsi="Cambria" w:hint="eastAsia"/>
          <w:i/>
          <w:iCs/>
        </w:rPr>
        <w:t>é</w:t>
      </w:r>
      <w:r w:rsidRPr="001E71A1">
        <w:rPr>
          <w:rFonts w:ascii="Cambria" w:hAnsi="Cambria"/>
          <w:i/>
          <w:iCs/>
        </w:rPr>
        <w:t>rale du Travail pour la r</w:t>
      </w:r>
      <w:r w:rsidRPr="001E71A1">
        <w:rPr>
          <w:rFonts w:ascii="Cambria" w:hAnsi="Cambria" w:hint="eastAsia"/>
          <w:i/>
          <w:iCs/>
        </w:rPr>
        <w:t>é</w:t>
      </w:r>
      <w:r w:rsidRPr="001E71A1">
        <w:rPr>
          <w:rFonts w:ascii="Cambria" w:hAnsi="Cambria"/>
          <w:i/>
          <w:iCs/>
        </w:rPr>
        <w:t>duction du temps de travail, 1912, Collection Photo</w:t>
      </w:r>
      <w:r w:rsidR="00E44C46">
        <w:rPr>
          <w:rFonts w:ascii="Cambria" w:hAnsi="Cambria"/>
          <w:i/>
          <w:iCs/>
        </w:rPr>
        <w:t>thèque</w:t>
      </w:r>
      <w:r w:rsidRPr="001E71A1">
        <w:rPr>
          <w:rFonts w:ascii="Cambria" w:hAnsi="Cambria"/>
          <w:i/>
          <w:iCs/>
        </w:rPr>
        <w:t xml:space="preserve"> IHS-CGT.</w:t>
      </w:r>
    </w:p>
    <w:p w14:paraId="05F4D3FB" w14:textId="29B7AE21" w:rsidR="00DB2D7F" w:rsidRDefault="00DB2D7F" w:rsidP="001E71A1">
      <w:pPr>
        <w:pStyle w:val="Corps"/>
        <w:jc w:val="right"/>
        <w:rPr>
          <w:rFonts w:ascii="Cambria" w:hAnsi="Cambria"/>
          <w:i/>
          <w:iCs/>
        </w:rPr>
      </w:pPr>
    </w:p>
    <w:p w14:paraId="069FFA7D" w14:textId="7CE9549C" w:rsidR="0063756D" w:rsidRDefault="0063756D" w:rsidP="001E71A1">
      <w:pPr>
        <w:pStyle w:val="Corps"/>
        <w:jc w:val="right"/>
        <w:rPr>
          <w:rFonts w:ascii="Cambria" w:hAnsi="Cambria"/>
          <w:i/>
          <w:iCs/>
        </w:rPr>
      </w:pPr>
    </w:p>
    <w:p w14:paraId="3DCE4FBC" w14:textId="77777777" w:rsidR="0063756D" w:rsidRDefault="0063756D" w:rsidP="0063756D">
      <w:pPr>
        <w:pStyle w:val="Corpsdetexte"/>
        <w:rPr>
          <w:rFonts w:ascii="Cambria" w:hAnsi="Cambria"/>
          <w:u w:val="single"/>
        </w:rPr>
      </w:pPr>
    </w:p>
    <w:p w14:paraId="5A120F88" w14:textId="77777777" w:rsidR="0063756D" w:rsidRDefault="0063756D" w:rsidP="0063756D">
      <w:pPr>
        <w:pStyle w:val="Corpsdetexte"/>
        <w:rPr>
          <w:rFonts w:ascii="Cambria" w:hAnsi="Cambria"/>
          <w:u w:val="single"/>
        </w:rPr>
      </w:pPr>
    </w:p>
    <w:p w14:paraId="2237238E" w14:textId="77777777" w:rsidR="0063756D" w:rsidRDefault="0063756D" w:rsidP="0063756D">
      <w:pPr>
        <w:pStyle w:val="Corpsdetexte"/>
        <w:rPr>
          <w:rFonts w:ascii="Cambria" w:hAnsi="Cambria"/>
          <w:u w:val="single"/>
        </w:rPr>
      </w:pPr>
    </w:p>
    <w:p w14:paraId="317A509A" w14:textId="77777777" w:rsidR="0063756D" w:rsidRDefault="0063756D" w:rsidP="0063756D">
      <w:pPr>
        <w:pStyle w:val="Corpsdetexte"/>
        <w:rPr>
          <w:rFonts w:ascii="Cambria" w:hAnsi="Cambria"/>
          <w:u w:val="single"/>
        </w:rPr>
      </w:pPr>
    </w:p>
    <w:p w14:paraId="1DE44EB8" w14:textId="77777777" w:rsidR="0063756D" w:rsidRDefault="0063756D" w:rsidP="0063756D">
      <w:pPr>
        <w:pStyle w:val="Corpsdetexte"/>
        <w:rPr>
          <w:rFonts w:ascii="Cambria" w:hAnsi="Cambria"/>
          <w:u w:val="single"/>
        </w:rPr>
      </w:pPr>
    </w:p>
    <w:p w14:paraId="2B23C565" w14:textId="77777777" w:rsidR="0063756D" w:rsidRDefault="0063756D" w:rsidP="0063756D">
      <w:pPr>
        <w:pStyle w:val="Corpsdetexte"/>
        <w:rPr>
          <w:rFonts w:ascii="Cambria" w:hAnsi="Cambria"/>
          <w:u w:val="single"/>
        </w:rPr>
      </w:pPr>
    </w:p>
    <w:p w14:paraId="5A075C72" w14:textId="77777777" w:rsidR="0063756D" w:rsidRDefault="0063756D" w:rsidP="0063756D">
      <w:pPr>
        <w:pStyle w:val="Corpsdetexte"/>
        <w:rPr>
          <w:rFonts w:ascii="Cambria" w:hAnsi="Cambria"/>
          <w:u w:val="single"/>
        </w:rPr>
      </w:pPr>
    </w:p>
    <w:p w14:paraId="2A15136C" w14:textId="39F912E8" w:rsidR="0063756D" w:rsidRDefault="0063756D" w:rsidP="0063756D">
      <w:pPr>
        <w:pStyle w:val="Corpsdetexte"/>
        <w:rPr>
          <w:rFonts w:ascii="Cambria" w:hAnsi="Cambria"/>
          <w:u w:val="single"/>
        </w:rPr>
      </w:pPr>
    </w:p>
    <w:p w14:paraId="23573203" w14:textId="63266DDC" w:rsidR="00AA496F" w:rsidRDefault="00AA496F" w:rsidP="0063756D">
      <w:pPr>
        <w:pStyle w:val="Corpsdetexte"/>
        <w:rPr>
          <w:rFonts w:ascii="Cambria" w:hAnsi="Cambria"/>
          <w:u w:val="single"/>
        </w:rPr>
      </w:pPr>
    </w:p>
    <w:p w14:paraId="545189C8" w14:textId="77777777" w:rsidR="00AA496F" w:rsidRDefault="00AA496F" w:rsidP="0063756D">
      <w:pPr>
        <w:pStyle w:val="Corpsdetexte"/>
        <w:rPr>
          <w:rFonts w:ascii="Cambria" w:hAnsi="Cambria"/>
          <w:u w:val="single"/>
        </w:rPr>
      </w:pPr>
    </w:p>
    <w:p w14:paraId="0A511CE8" w14:textId="77777777" w:rsidR="0063756D" w:rsidRDefault="0063756D" w:rsidP="0063756D">
      <w:pPr>
        <w:pStyle w:val="Corpsdetexte"/>
        <w:rPr>
          <w:rFonts w:ascii="Cambria" w:hAnsi="Cambria"/>
          <w:u w:val="single"/>
        </w:rPr>
      </w:pPr>
    </w:p>
    <w:p w14:paraId="65FA2052" w14:textId="77777777" w:rsidR="0063756D" w:rsidRDefault="0063756D" w:rsidP="0063756D">
      <w:pPr>
        <w:pStyle w:val="Corpsdetexte"/>
        <w:rPr>
          <w:rFonts w:ascii="Cambria" w:hAnsi="Cambria"/>
          <w:u w:val="single"/>
        </w:rPr>
      </w:pPr>
    </w:p>
    <w:p w14:paraId="3D82B502" w14:textId="71EF95B6" w:rsidR="0063756D" w:rsidRPr="001E71A1" w:rsidRDefault="0063756D" w:rsidP="0063756D">
      <w:pPr>
        <w:pStyle w:val="Corpsdetexte"/>
      </w:pPr>
      <w:r w:rsidRPr="007F4158">
        <w:rPr>
          <w:rFonts w:ascii="Cambria" w:hAnsi="Cambria"/>
          <w:u w:val="single"/>
        </w:rPr>
        <w:lastRenderedPageBreak/>
        <w:t xml:space="preserve">Document </w:t>
      </w:r>
      <w:r w:rsidR="00AA496F">
        <w:rPr>
          <w:rFonts w:ascii="Cambria" w:hAnsi="Cambria"/>
          <w:u w:val="single"/>
        </w:rPr>
        <w:t>3</w:t>
      </w:r>
      <w:r w:rsidRPr="007F4158">
        <w:rPr>
          <w:rFonts w:ascii="Cambria" w:hAnsi="Cambria"/>
          <w:u w:val="single"/>
        </w:rPr>
        <w:t> :</w:t>
      </w:r>
      <w:r w:rsidRPr="001E71A1">
        <w:rPr>
          <w:rFonts w:ascii="Cambria" w:hAnsi="Cambria"/>
        </w:rPr>
        <w:t xml:space="preserve"> </w:t>
      </w:r>
      <w:r w:rsidR="00991BF9">
        <w:rPr>
          <w:rFonts w:ascii="Cambria" w:hAnsi="Cambria"/>
        </w:rPr>
        <w:t>L</w:t>
      </w:r>
      <w:r w:rsidRPr="001E71A1">
        <w:rPr>
          <w:rFonts w:ascii="Cambria" w:hAnsi="Cambria"/>
        </w:rPr>
        <w:t>a CGT</w:t>
      </w:r>
      <w:r w:rsidR="00991BF9">
        <w:rPr>
          <w:rFonts w:ascii="Cambria" w:hAnsi="Cambria"/>
        </w:rPr>
        <w:t xml:space="preserve"> se moque du discours patronal et de la droite contre les 40 heures et les congés payés.</w:t>
      </w:r>
    </w:p>
    <w:p w14:paraId="44EB915C" w14:textId="5A66F2CE" w:rsidR="00DB2D7F" w:rsidRDefault="00DB2D7F" w:rsidP="00DB2D7F">
      <w:pPr>
        <w:pStyle w:val="Corpsdetexte"/>
        <w:rPr>
          <w:rFonts w:ascii="Cambria" w:hAnsi="Cambria"/>
          <w:u w:val="single"/>
        </w:rPr>
      </w:pPr>
    </w:p>
    <w:p w14:paraId="3A7DA3F3" w14:textId="23FFB32A" w:rsidR="0063756D" w:rsidRDefault="0063756D" w:rsidP="00DB2D7F">
      <w:pPr>
        <w:pStyle w:val="Corpsdetexte"/>
        <w:rPr>
          <w:rFonts w:ascii="Cambria" w:hAnsi="Cambria"/>
          <w:u w:val="single"/>
        </w:rPr>
      </w:pPr>
      <w:r w:rsidRPr="00991BF9">
        <w:rPr>
          <w:rFonts w:ascii="Cambria" w:hAnsi="Cambria"/>
          <w:noProof/>
        </w:rPr>
        <w:drawing>
          <wp:inline distT="0" distB="0" distL="0" distR="0" wp14:anchorId="71972ECA" wp14:editId="65BB0509">
            <wp:extent cx="5760720" cy="564642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44">
                      <a:extLst>
                        <a:ext uri="{28A0092B-C50C-407E-A947-70E740481C1C}">
                          <a14:useLocalDpi xmlns:a14="http://schemas.microsoft.com/office/drawing/2010/main" val="0"/>
                        </a:ext>
                      </a:extLst>
                    </a:blip>
                    <a:stretch>
                      <a:fillRect/>
                    </a:stretch>
                  </pic:blipFill>
                  <pic:spPr>
                    <a:xfrm>
                      <a:off x="0" y="0"/>
                      <a:ext cx="5760720" cy="5646420"/>
                    </a:xfrm>
                    <a:prstGeom prst="rect">
                      <a:avLst/>
                    </a:prstGeom>
                  </pic:spPr>
                </pic:pic>
              </a:graphicData>
            </a:graphic>
          </wp:inline>
        </w:drawing>
      </w:r>
    </w:p>
    <w:p w14:paraId="23890FB3" w14:textId="54EEE33D" w:rsidR="00991BF9" w:rsidRDefault="00991BF9" w:rsidP="00DB2D7F">
      <w:pPr>
        <w:pStyle w:val="Corpsdetexte"/>
        <w:rPr>
          <w:rFonts w:ascii="Cambria" w:hAnsi="Cambria"/>
          <w:u w:val="single"/>
        </w:rPr>
      </w:pPr>
    </w:p>
    <w:p w14:paraId="6B908542" w14:textId="550E680F" w:rsidR="00991BF9" w:rsidRPr="00991BF9" w:rsidRDefault="00991BF9" w:rsidP="00991BF9">
      <w:pPr>
        <w:pStyle w:val="Corpsdetexte"/>
        <w:jc w:val="right"/>
        <w:rPr>
          <w:rFonts w:ascii="Cambria" w:hAnsi="Cambria"/>
          <w:i/>
          <w:iCs/>
        </w:rPr>
      </w:pPr>
      <w:r w:rsidRPr="00991BF9">
        <w:rPr>
          <w:rFonts w:ascii="Cambria" w:hAnsi="Cambria"/>
          <w:i/>
          <w:iCs/>
        </w:rPr>
        <w:t>Caricature de Dubosc, La Vie ouvrière, 22 juillet 1937.</w:t>
      </w:r>
    </w:p>
    <w:p w14:paraId="204DD11D" w14:textId="77777777" w:rsidR="00DB2D7F" w:rsidRDefault="00DB2D7F" w:rsidP="00DB2D7F">
      <w:pPr>
        <w:pStyle w:val="Corpsdetexte"/>
        <w:rPr>
          <w:rFonts w:ascii="Cambria" w:hAnsi="Cambria"/>
          <w:u w:val="single"/>
        </w:rPr>
      </w:pPr>
    </w:p>
    <w:p w14:paraId="3B214F16" w14:textId="77777777" w:rsidR="00DB2D7F" w:rsidRDefault="00DB2D7F" w:rsidP="00DB2D7F">
      <w:pPr>
        <w:pStyle w:val="Corpsdetexte"/>
        <w:rPr>
          <w:rFonts w:ascii="Cambria" w:hAnsi="Cambria"/>
          <w:u w:val="single"/>
        </w:rPr>
      </w:pPr>
    </w:p>
    <w:p w14:paraId="485BD392" w14:textId="77777777" w:rsidR="00DB2D7F" w:rsidRDefault="00DB2D7F" w:rsidP="00DB2D7F">
      <w:pPr>
        <w:pStyle w:val="Corpsdetexte"/>
        <w:rPr>
          <w:rFonts w:ascii="Cambria" w:hAnsi="Cambria"/>
          <w:u w:val="single"/>
        </w:rPr>
      </w:pPr>
    </w:p>
    <w:p w14:paraId="283BEFE9" w14:textId="77777777" w:rsidR="00DB2D7F" w:rsidRDefault="00DB2D7F" w:rsidP="00DB2D7F">
      <w:pPr>
        <w:pStyle w:val="Corpsdetexte"/>
        <w:rPr>
          <w:rFonts w:ascii="Cambria" w:hAnsi="Cambria"/>
          <w:u w:val="single"/>
        </w:rPr>
      </w:pPr>
    </w:p>
    <w:p w14:paraId="36087047" w14:textId="77777777" w:rsidR="00DB2D7F" w:rsidRDefault="00DB2D7F" w:rsidP="00DB2D7F">
      <w:pPr>
        <w:pStyle w:val="Corpsdetexte"/>
        <w:rPr>
          <w:rFonts w:ascii="Cambria" w:hAnsi="Cambria"/>
          <w:u w:val="single"/>
        </w:rPr>
      </w:pPr>
    </w:p>
    <w:p w14:paraId="24974807" w14:textId="77777777" w:rsidR="00DB2D7F" w:rsidRDefault="00DB2D7F" w:rsidP="00DB2D7F">
      <w:pPr>
        <w:pStyle w:val="Corpsdetexte"/>
        <w:rPr>
          <w:rFonts w:ascii="Cambria" w:hAnsi="Cambria"/>
          <w:u w:val="single"/>
        </w:rPr>
      </w:pPr>
    </w:p>
    <w:p w14:paraId="20642C7C" w14:textId="77777777" w:rsidR="00DB2D7F" w:rsidRDefault="00DB2D7F" w:rsidP="00DB2D7F">
      <w:pPr>
        <w:pStyle w:val="Corpsdetexte"/>
        <w:rPr>
          <w:rFonts w:ascii="Cambria" w:hAnsi="Cambria"/>
          <w:u w:val="single"/>
        </w:rPr>
      </w:pPr>
    </w:p>
    <w:p w14:paraId="02AFF1E0" w14:textId="72BD37CF" w:rsidR="00DB2D7F" w:rsidRPr="001E71A1" w:rsidRDefault="00DB2D7F" w:rsidP="00DB2D7F">
      <w:pPr>
        <w:pStyle w:val="Corpsdetexte"/>
      </w:pPr>
      <w:r w:rsidRPr="007F4158">
        <w:rPr>
          <w:rFonts w:ascii="Cambria" w:hAnsi="Cambria"/>
          <w:u w:val="single"/>
        </w:rPr>
        <w:lastRenderedPageBreak/>
        <w:t xml:space="preserve">Document </w:t>
      </w:r>
      <w:r w:rsidR="00AA496F">
        <w:rPr>
          <w:rFonts w:ascii="Cambria" w:hAnsi="Cambria"/>
          <w:u w:val="single"/>
        </w:rPr>
        <w:t>4</w:t>
      </w:r>
      <w:r w:rsidRPr="007F4158">
        <w:rPr>
          <w:rFonts w:ascii="Cambria" w:hAnsi="Cambria"/>
          <w:u w:val="single"/>
        </w:rPr>
        <w:t> :</w:t>
      </w:r>
      <w:r w:rsidRPr="001E71A1">
        <w:rPr>
          <w:rFonts w:ascii="Cambria" w:hAnsi="Cambria"/>
        </w:rPr>
        <w:t xml:space="preserve"> Une </w:t>
      </w:r>
      <w:r>
        <w:rPr>
          <w:rFonts w:ascii="Cambria" w:hAnsi="Cambria"/>
        </w:rPr>
        <w:t xml:space="preserve">de </w:t>
      </w:r>
      <w:r w:rsidRPr="00DB2D7F">
        <w:rPr>
          <w:rFonts w:ascii="Cambria" w:hAnsi="Cambria"/>
          <w:i/>
          <w:iCs/>
        </w:rPr>
        <w:t>l’Humanité</w:t>
      </w:r>
      <w:r>
        <w:rPr>
          <w:rFonts w:ascii="Cambria" w:hAnsi="Cambria"/>
        </w:rPr>
        <w:t>, 3 mai 1968</w:t>
      </w:r>
    </w:p>
    <w:p w14:paraId="227F24B5" w14:textId="77777777" w:rsidR="00DB2D7F" w:rsidRDefault="00DB2D7F" w:rsidP="001E71A1">
      <w:pPr>
        <w:pStyle w:val="Corps"/>
        <w:jc w:val="right"/>
        <w:rPr>
          <w:rFonts w:ascii="Cambria" w:hAnsi="Cambria"/>
          <w:i/>
          <w:iCs/>
        </w:rPr>
      </w:pPr>
    </w:p>
    <w:p w14:paraId="4E1FE223" w14:textId="41BC91A9" w:rsidR="00DB2D7F" w:rsidRDefault="00DB2D7F" w:rsidP="00DB2D7F">
      <w:pPr>
        <w:pStyle w:val="Corps"/>
        <w:jc w:val="center"/>
        <w:rPr>
          <w:rFonts w:ascii="Cambria" w:hAnsi="Cambria"/>
          <w:i/>
          <w:iCs/>
        </w:rPr>
      </w:pPr>
      <w:r>
        <w:rPr>
          <w:rFonts w:ascii="Cambria" w:hAnsi="Cambria"/>
          <w:i/>
          <w:iCs/>
          <w:noProof/>
        </w:rPr>
        <w:drawing>
          <wp:inline distT="0" distB="0" distL="0" distR="0" wp14:anchorId="21F98548" wp14:editId="61C1B35C">
            <wp:extent cx="5284381" cy="792687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89628" cy="7934740"/>
                    </a:xfrm>
                    <a:prstGeom prst="rect">
                      <a:avLst/>
                    </a:prstGeom>
                  </pic:spPr>
                </pic:pic>
              </a:graphicData>
            </a:graphic>
          </wp:inline>
        </w:drawing>
      </w:r>
    </w:p>
    <w:p w14:paraId="25C2C136" w14:textId="51EF792A" w:rsidR="00DB2D7F" w:rsidRPr="001E71A1" w:rsidRDefault="00DB2D7F" w:rsidP="00DB2D7F">
      <w:pPr>
        <w:pStyle w:val="Corpsdetexte"/>
      </w:pPr>
      <w:r w:rsidRPr="007F4158">
        <w:rPr>
          <w:rFonts w:ascii="Cambria" w:hAnsi="Cambria"/>
          <w:u w:val="single"/>
        </w:rPr>
        <w:lastRenderedPageBreak/>
        <w:t xml:space="preserve">Document </w:t>
      </w:r>
      <w:r w:rsidR="00AA496F">
        <w:rPr>
          <w:rFonts w:ascii="Cambria" w:hAnsi="Cambria"/>
          <w:u w:val="single"/>
        </w:rPr>
        <w:t>5</w:t>
      </w:r>
      <w:r w:rsidRPr="007F4158">
        <w:rPr>
          <w:rFonts w:ascii="Cambria" w:hAnsi="Cambria"/>
          <w:u w:val="single"/>
        </w:rPr>
        <w:t> :</w:t>
      </w:r>
      <w:r w:rsidRPr="001E71A1">
        <w:rPr>
          <w:rFonts w:ascii="Cambria" w:hAnsi="Cambria"/>
        </w:rPr>
        <w:t xml:space="preserve"> </w:t>
      </w:r>
      <w:r>
        <w:rPr>
          <w:rFonts w:ascii="Cambria" w:hAnsi="Cambria"/>
        </w:rPr>
        <w:t>Des manifestants dans les rues de Paris le 1</w:t>
      </w:r>
      <w:r w:rsidRPr="00DB2D7F">
        <w:rPr>
          <w:rFonts w:ascii="Cambria" w:hAnsi="Cambria"/>
          <w:vertAlign w:val="superscript"/>
        </w:rPr>
        <w:t>er</w:t>
      </w:r>
      <w:r>
        <w:rPr>
          <w:rFonts w:ascii="Cambria" w:hAnsi="Cambria"/>
        </w:rPr>
        <w:t xml:space="preserve"> mai 1981.</w:t>
      </w:r>
    </w:p>
    <w:p w14:paraId="7A2CDA61" w14:textId="77777777" w:rsidR="00DB2D7F" w:rsidRDefault="00DB2D7F" w:rsidP="00DB2D7F">
      <w:pPr>
        <w:pStyle w:val="Corps"/>
        <w:jc w:val="center"/>
        <w:rPr>
          <w:rFonts w:ascii="Cambria" w:hAnsi="Cambria"/>
          <w:i/>
          <w:iCs/>
        </w:rPr>
      </w:pPr>
    </w:p>
    <w:p w14:paraId="4B327889" w14:textId="297C07CC" w:rsidR="00DB2D7F" w:rsidRDefault="00DB2D7F" w:rsidP="00DB2D7F">
      <w:pPr>
        <w:pStyle w:val="Corps"/>
        <w:rPr>
          <w:rFonts w:ascii="Cambria" w:hAnsi="Cambria"/>
          <w:i/>
          <w:iCs/>
        </w:rPr>
      </w:pPr>
      <w:r>
        <w:rPr>
          <w:rFonts w:ascii="Cambria" w:hAnsi="Cambria"/>
          <w:i/>
          <w:iCs/>
          <w:noProof/>
        </w:rPr>
        <w:drawing>
          <wp:inline distT="0" distB="0" distL="0" distR="0" wp14:anchorId="1643DF0D" wp14:editId="0C458310">
            <wp:extent cx="5855232" cy="3965944"/>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863602" cy="3971614"/>
                    </a:xfrm>
                    <a:prstGeom prst="rect">
                      <a:avLst/>
                    </a:prstGeom>
                  </pic:spPr>
                </pic:pic>
              </a:graphicData>
            </a:graphic>
          </wp:inline>
        </w:drawing>
      </w:r>
    </w:p>
    <w:p w14:paraId="2538EE98" w14:textId="5D65FE5A" w:rsidR="00DB2D7F" w:rsidRDefault="00DB2D7F" w:rsidP="001E71A1">
      <w:pPr>
        <w:pStyle w:val="Corps"/>
        <w:jc w:val="right"/>
        <w:rPr>
          <w:rFonts w:ascii="Cambria" w:hAnsi="Cambria"/>
          <w:i/>
          <w:iCs/>
        </w:rPr>
      </w:pPr>
    </w:p>
    <w:p w14:paraId="2CDBB437" w14:textId="6625B555" w:rsidR="00DB2D7F" w:rsidRDefault="00DB2D7F" w:rsidP="001E71A1">
      <w:pPr>
        <w:pStyle w:val="Corps"/>
        <w:jc w:val="right"/>
        <w:rPr>
          <w:rFonts w:ascii="Cambria" w:hAnsi="Cambria"/>
          <w:i/>
          <w:iCs/>
        </w:rPr>
      </w:pPr>
      <w:r>
        <w:rPr>
          <w:rFonts w:ascii="Cambria" w:hAnsi="Cambria"/>
          <w:i/>
          <w:iCs/>
        </w:rPr>
        <w:t>Photographie de l’Humanité, Archives départementales de Seine-Saint-Denis.</w:t>
      </w:r>
    </w:p>
    <w:p w14:paraId="4FAA6B33" w14:textId="57DF5DE4" w:rsidR="00991BF9" w:rsidRDefault="00991BF9" w:rsidP="001E71A1">
      <w:pPr>
        <w:pStyle w:val="Corps"/>
        <w:jc w:val="right"/>
        <w:rPr>
          <w:rFonts w:ascii="Cambria" w:hAnsi="Cambria"/>
          <w:i/>
          <w:iCs/>
        </w:rPr>
      </w:pPr>
    </w:p>
    <w:p w14:paraId="2F21CFEB" w14:textId="7156E667" w:rsidR="00991BF9" w:rsidRDefault="00991BF9" w:rsidP="001E71A1">
      <w:pPr>
        <w:pStyle w:val="Corps"/>
        <w:jc w:val="right"/>
        <w:rPr>
          <w:rFonts w:ascii="Cambria" w:hAnsi="Cambria"/>
          <w:i/>
          <w:iCs/>
        </w:rPr>
      </w:pPr>
    </w:p>
    <w:p w14:paraId="2DD1FB86" w14:textId="322893E2" w:rsidR="00F41CAF" w:rsidRPr="00F41CAF" w:rsidRDefault="00F41CAF" w:rsidP="00F41CAF">
      <w:pPr>
        <w:pStyle w:val="Corps"/>
        <w:jc w:val="both"/>
        <w:rPr>
          <w:rFonts w:ascii="Cambria" w:hAnsi="Cambria"/>
          <w:sz w:val="24"/>
          <w:szCs w:val="24"/>
        </w:rPr>
      </w:pPr>
      <w:r w:rsidRPr="00F41CAF">
        <w:rPr>
          <w:rFonts w:ascii="Cambria" w:hAnsi="Cambria"/>
          <w:sz w:val="24"/>
          <w:szCs w:val="24"/>
          <w:u w:val="single"/>
        </w:rPr>
        <w:t xml:space="preserve">Document </w:t>
      </w:r>
      <w:r w:rsidR="00AA496F">
        <w:rPr>
          <w:rFonts w:ascii="Cambria" w:hAnsi="Cambria"/>
          <w:sz w:val="24"/>
          <w:szCs w:val="24"/>
          <w:u w:val="single"/>
        </w:rPr>
        <w:t>6</w:t>
      </w:r>
      <w:r w:rsidRPr="00F41CAF">
        <w:rPr>
          <w:rFonts w:ascii="Cambria" w:hAnsi="Cambria"/>
          <w:sz w:val="24"/>
          <w:szCs w:val="24"/>
          <w:u w:val="single"/>
        </w:rPr>
        <w:t> :</w:t>
      </w:r>
      <w:r w:rsidRPr="00F41CAF">
        <w:rPr>
          <w:rFonts w:ascii="Cambria" w:hAnsi="Cambria"/>
          <w:sz w:val="24"/>
          <w:szCs w:val="24"/>
        </w:rPr>
        <w:t xml:space="preserve"> Editorial du </w:t>
      </w:r>
      <w:r w:rsidRPr="00F41CAF">
        <w:rPr>
          <w:rFonts w:ascii="Cambria" w:hAnsi="Cambria"/>
          <w:i/>
          <w:iCs/>
          <w:sz w:val="24"/>
          <w:szCs w:val="24"/>
        </w:rPr>
        <w:t>Monde</w:t>
      </w:r>
      <w:r w:rsidRPr="00F41CAF">
        <w:rPr>
          <w:rFonts w:ascii="Cambria" w:hAnsi="Cambria"/>
          <w:sz w:val="24"/>
          <w:szCs w:val="24"/>
        </w:rPr>
        <w:t xml:space="preserve"> sur la mise en place des 35 heures. </w:t>
      </w:r>
    </w:p>
    <w:p w14:paraId="50A2EADF" w14:textId="151944AE" w:rsidR="00F41CAF" w:rsidRDefault="00F41CAF" w:rsidP="00F41CAF">
      <w:pPr>
        <w:pStyle w:val="Corps"/>
        <w:jc w:val="both"/>
        <w:rPr>
          <w:rFonts w:ascii="Cambria" w:hAnsi="Cambria"/>
          <w:sz w:val="24"/>
          <w:szCs w:val="24"/>
          <w:u w:val="single"/>
        </w:rPr>
      </w:pPr>
    </w:p>
    <w:p w14:paraId="056C8E9F" w14:textId="5EB048DB" w:rsidR="00F41CAF" w:rsidRPr="00F41CAF" w:rsidRDefault="00F41CAF" w:rsidP="00F41CAF">
      <w:pPr>
        <w:pStyle w:val="Corps"/>
        <w:pBdr>
          <w:top w:val="single" w:sz="4" w:space="1" w:color="auto"/>
          <w:left w:val="single" w:sz="4" w:space="4" w:color="auto"/>
          <w:bottom w:val="single" w:sz="4" w:space="1" w:color="auto"/>
          <w:right w:val="single" w:sz="4" w:space="4" w:color="auto"/>
        </w:pBdr>
        <w:jc w:val="center"/>
        <w:rPr>
          <w:rFonts w:ascii="Cambria" w:hAnsi="Cambria"/>
          <w:b/>
          <w:bCs/>
          <w:i/>
          <w:iCs/>
          <w:sz w:val="24"/>
          <w:szCs w:val="24"/>
        </w:rPr>
      </w:pPr>
      <w:r w:rsidRPr="00F41CAF">
        <w:rPr>
          <w:rFonts w:ascii="Cambria" w:hAnsi="Cambria"/>
          <w:b/>
          <w:bCs/>
          <w:sz w:val="24"/>
          <w:szCs w:val="24"/>
        </w:rPr>
        <w:t>Les 35 heures à deux vitesses</w:t>
      </w:r>
    </w:p>
    <w:p w14:paraId="1CE35CA6" w14:textId="77777777" w:rsidR="00F41CAF" w:rsidRDefault="00F41CAF" w:rsidP="00F41CAF">
      <w:pPr>
        <w:pStyle w:val="Corps"/>
        <w:pBdr>
          <w:top w:val="single" w:sz="4" w:space="1" w:color="auto"/>
          <w:left w:val="single" w:sz="4" w:space="4" w:color="auto"/>
          <w:bottom w:val="single" w:sz="4" w:space="1" w:color="auto"/>
          <w:right w:val="single" w:sz="4" w:space="4" w:color="auto"/>
        </w:pBdr>
        <w:jc w:val="right"/>
        <w:rPr>
          <w:rFonts w:ascii="Cambria" w:hAnsi="Cambria"/>
          <w:i/>
          <w:iCs/>
        </w:rPr>
      </w:pPr>
    </w:p>
    <w:p w14:paraId="10B3DD9F" w14:textId="4EF597DC"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F</w:t>
      </w:r>
      <w:r>
        <w:rPr>
          <w:rFonts w:ascii="Cambria" w:hAnsi="Cambria"/>
          <w:sz w:val="24"/>
          <w:szCs w:val="24"/>
        </w:rPr>
        <w:t>ace</w:t>
      </w:r>
      <w:r w:rsidRPr="00F41CAF">
        <w:rPr>
          <w:rFonts w:ascii="Cambria" w:hAnsi="Cambria"/>
          <w:sz w:val="24"/>
          <w:szCs w:val="24"/>
        </w:rPr>
        <w:t xml:space="preserve"> à la fronde patronale et aux inquiétudes des syndicats, Lionel Jospin a tranché. L'abaissement de la durée hebdomadaire légale du travail à 35 heures au 1e janvier 2000 ne s'imposera qu'aux entreprises de plus de 20 salariés. Celles employant moins de 20 personnes (elles font travailler un peu plus d'un tiers des 14 millions de salariés du secteur privé), auront un sursis jusqu'au 1e janvier 2002. Le 10 octobre, en concluant la conférence nationale sur l'emploi, les salaires et le temps de travail, le premier ministre avait laissé la porte ouverte à une telle possibilité. « </w:t>
      </w:r>
      <w:r w:rsidRPr="00F41CAF">
        <w:rPr>
          <w:rFonts w:ascii="Cambria" w:hAnsi="Cambria"/>
          <w:i/>
          <w:iCs/>
          <w:sz w:val="24"/>
          <w:szCs w:val="24"/>
        </w:rPr>
        <w:t xml:space="preserve">Pour produire des effets favorables, avait-il alors affirmé, la mise en œuvre de la réduction du temps de travail doit être adaptée à la situation de chaque entreprise, comme aux attentes de ses salariés. </w:t>
      </w:r>
      <w:r w:rsidRPr="00F41CAF">
        <w:rPr>
          <w:rFonts w:ascii="Cambria" w:hAnsi="Cambria"/>
          <w:sz w:val="24"/>
          <w:szCs w:val="24"/>
        </w:rPr>
        <w:t>»</w:t>
      </w:r>
    </w:p>
    <w:p w14:paraId="5F49E85D"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31641C31" w14:textId="11180A7D"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 xml:space="preserve">Deux semaines avant l'adoption, au conseil des ministres, le 10 décembre, jour des élections prud'homales, du projet de loi d'orientation et d'incitation de Martine Aubry, qui définira les aides aux entreprises, M. Jospin a arbitré dans un sens favorable au patronat. Il a relevé le seuil d'imposition des 35 heures fixé à l'origine à 10 salariés, sans aller aussi loin que le souhaitait Ernest-Antoine Seillière, favori pour la présidence du CNPF, qui </w:t>
      </w:r>
      <w:r w:rsidRPr="00F41CAF">
        <w:rPr>
          <w:rFonts w:ascii="Cambria" w:hAnsi="Cambria"/>
          <w:sz w:val="24"/>
          <w:szCs w:val="24"/>
        </w:rPr>
        <w:lastRenderedPageBreak/>
        <w:t>plaidait, comme Dominique Strauss-Kahn, pour un seuil de 50 salariés celui requis pour les comités d'entreprise.</w:t>
      </w:r>
    </w:p>
    <w:p w14:paraId="689A468F"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0191D616"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Alors que le scepticisme est général sur l'effet emploi d'une baisse uniforme du temps de travail, les « 35 heures à deux vitesses » sont une nouvelle marque du pragmatisme du premier ministre. Ce faisant, toutes les entreprises qui négocieront une diminution d'au moins 10 % du temps de travail en augmentant leurs effectifs d'au moins 6 % figureront parmi les élues aux aides publiques, quelle que soit leur taille. Le seul hiatus, et il est de taille, est que dans les entreprises de moins de 20 salariés, il n'y a ni syndicats ni dialogue social.</w:t>
      </w:r>
    </w:p>
    <w:p w14:paraId="52CEC050"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60B4B15A"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Lourde de sens politique, la décision de M. Jospin lui fait courir un double risque : pour le patronat, son pas en avant restera insuffisant. Si seules les entreprises sont invitées à négocier, et non le patronat en tant qu'institution, le CNPF, au lendemain d'une crise qui a provoqué le départ de son président, Jean Gandois, va rester en ordre de bataille. M. Seillière, son successeur, veut, dit-il, « aménager profondément » la loi, c'est-à-dire la libérer des contraintes, la vider de son contenu.</w:t>
      </w:r>
    </w:p>
    <w:p w14:paraId="0F04AB68"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413062DD"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Pour les syndicats ensuite, cette décision pourra être considérée comme un pas en arrière, un pas de trop, pis : un faux pas. Ce sera, sans doute, l'analyse que feront la CGT et FO, prompts, en pleine campagne des prud'homales, à faire monter les enchères.</w:t>
      </w:r>
    </w:p>
    <w:p w14:paraId="784D86F5"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513F5A91"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r w:rsidRPr="00F41CAF">
        <w:rPr>
          <w:rFonts w:ascii="Cambria" w:hAnsi="Cambria"/>
          <w:sz w:val="24"/>
          <w:szCs w:val="24"/>
        </w:rPr>
        <w:t>Déjà, la référence de M. Jospin, le 10 octobre, à « la modulation du temps de travail » avait fait craindre à certains que les 35 heures se réalisent par le biais de l'annualisation et d'un surcroît de flexibilité. Au-delà des syndicats, M. Jospin devra rassurer sa majorité « plurielle » et même son propre parti, sans braquer pour autant les entreprises... L'équilibre reste délicat à trouver.</w:t>
      </w:r>
    </w:p>
    <w:p w14:paraId="0682465E" w14:textId="77777777" w:rsidR="00F41CAF" w:rsidRPr="00F41CAF" w:rsidRDefault="00F41CAF" w:rsidP="00F41CAF">
      <w:pPr>
        <w:pStyle w:val="Corps"/>
        <w:pBdr>
          <w:top w:val="single" w:sz="4" w:space="1" w:color="auto"/>
          <w:left w:val="single" w:sz="4" w:space="4" w:color="auto"/>
          <w:bottom w:val="single" w:sz="4" w:space="1" w:color="auto"/>
          <w:right w:val="single" w:sz="4" w:space="4" w:color="auto"/>
        </w:pBdr>
        <w:jc w:val="both"/>
        <w:rPr>
          <w:rFonts w:ascii="Cambria" w:hAnsi="Cambria"/>
          <w:sz w:val="24"/>
          <w:szCs w:val="24"/>
        </w:rPr>
      </w:pPr>
    </w:p>
    <w:p w14:paraId="0CE8A170" w14:textId="7A8FEC6A" w:rsidR="00F41CAF" w:rsidRPr="001E71A1" w:rsidRDefault="00F41CAF" w:rsidP="00F41CAF">
      <w:pPr>
        <w:pStyle w:val="Corps"/>
        <w:pBdr>
          <w:top w:val="single" w:sz="4" w:space="1" w:color="auto"/>
          <w:left w:val="single" w:sz="4" w:space="4" w:color="auto"/>
          <w:bottom w:val="single" w:sz="4" w:space="1" w:color="auto"/>
          <w:right w:val="single" w:sz="4" w:space="4" w:color="auto"/>
        </w:pBdr>
        <w:jc w:val="right"/>
        <w:rPr>
          <w:rFonts w:ascii="Cambria" w:hAnsi="Cambria"/>
          <w:i/>
          <w:iCs/>
        </w:rPr>
      </w:pPr>
      <w:r w:rsidRPr="00F41CAF">
        <w:rPr>
          <w:rFonts w:ascii="Cambria" w:hAnsi="Cambria"/>
          <w:i/>
          <w:iCs/>
          <w:sz w:val="24"/>
          <w:szCs w:val="24"/>
        </w:rPr>
        <w:t>Le Monde</w:t>
      </w:r>
      <w:r>
        <w:rPr>
          <w:rFonts w:ascii="Cambria" w:hAnsi="Cambria"/>
          <w:sz w:val="24"/>
          <w:szCs w:val="24"/>
        </w:rPr>
        <w:t>, 27 novembre 1997.</w:t>
      </w:r>
    </w:p>
    <w:p w14:paraId="16F4B86E" w14:textId="4675DD18" w:rsidR="00F81E2D" w:rsidRDefault="00000000">
      <w:pPr>
        <w:pStyle w:val="Titre1"/>
      </w:pPr>
      <w:bookmarkStart w:id="29" w:name="__RefHeading___Toc1996_1697745787"/>
      <w:bookmarkStart w:id="30" w:name="_Toc81231521"/>
      <w:bookmarkEnd w:id="29"/>
      <w:r>
        <w:lastRenderedPageBreak/>
        <w:t xml:space="preserve">Séance 12 - </w:t>
      </w:r>
      <w:bookmarkEnd w:id="30"/>
      <w:r w:rsidR="007F4158">
        <w:rPr>
          <w:rFonts w:eastAsia="Times New Roman"/>
        </w:rPr>
        <w:t>Les métamorphoses du travail ? Les sociétés industrielles face au chômage et à la mondialisation </w:t>
      </w:r>
    </w:p>
    <w:p w14:paraId="45542209" w14:textId="77777777" w:rsidR="00F81E2D" w:rsidRDefault="00F81E2D">
      <w:pPr>
        <w:pStyle w:val="NormalWeb"/>
        <w:shd w:val="clear" w:color="auto" w:fill="FFFFFF"/>
        <w:spacing w:beforeAutospacing="0" w:after="120" w:afterAutospacing="0"/>
        <w:ind w:firstLine="720"/>
        <w:jc w:val="both"/>
        <w:rPr>
          <w:rFonts w:ascii="Cambria" w:hAnsi="Cambria"/>
          <w:bCs/>
          <w:color w:val="4A4646"/>
          <w:sz w:val="24"/>
          <w:szCs w:val="24"/>
        </w:rPr>
      </w:pPr>
    </w:p>
    <w:p w14:paraId="1519C7F4" w14:textId="692A628F" w:rsidR="00101EC1" w:rsidRDefault="00D42568" w:rsidP="00101EC1">
      <w:pPr>
        <w:pStyle w:val="NormalWeb"/>
        <w:shd w:val="clear" w:color="auto" w:fill="FFFFFF"/>
        <w:spacing w:beforeAutospacing="0" w:afterAutospacing="0"/>
        <w:jc w:val="both"/>
        <w:rPr>
          <w:rFonts w:ascii="Cambria" w:hAnsi="Cambria"/>
          <w:color w:val="4A4646"/>
          <w:sz w:val="24"/>
          <w:szCs w:val="24"/>
        </w:rPr>
      </w:pPr>
      <w:r w:rsidRPr="00D42568">
        <w:rPr>
          <w:rFonts w:ascii="Cambria" w:hAnsi="Cambria"/>
          <w:color w:val="4A4646"/>
          <w:sz w:val="24"/>
          <w:szCs w:val="24"/>
          <w:u w:val="single"/>
        </w:rPr>
        <w:t>Document 1 :</w:t>
      </w:r>
      <w:r>
        <w:rPr>
          <w:rFonts w:ascii="Cambria" w:hAnsi="Cambria"/>
          <w:color w:val="4A4646"/>
          <w:sz w:val="24"/>
          <w:szCs w:val="24"/>
        </w:rPr>
        <w:t xml:space="preserve"> 1997, la fermeture de Renault Vilvoorde</w:t>
      </w:r>
    </w:p>
    <w:p w14:paraId="2B0A1831" w14:textId="77777777" w:rsidR="00D42568" w:rsidRDefault="00D42568" w:rsidP="00101EC1">
      <w:pPr>
        <w:pStyle w:val="NormalWeb"/>
        <w:shd w:val="clear" w:color="auto" w:fill="FFFFFF"/>
        <w:spacing w:beforeAutospacing="0" w:afterAutospacing="0"/>
        <w:jc w:val="both"/>
        <w:rPr>
          <w:rFonts w:ascii="Cambria" w:hAnsi="Cambria"/>
          <w:color w:val="4A4646"/>
          <w:sz w:val="24"/>
          <w:szCs w:val="24"/>
        </w:rPr>
      </w:pPr>
    </w:p>
    <w:p w14:paraId="0DEDDE6E" w14:textId="3C568F24" w:rsidR="00101EC1" w:rsidRPr="00D42568"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center"/>
        <w:rPr>
          <w:rFonts w:ascii="Cambria" w:hAnsi="Cambria"/>
          <w:b/>
          <w:bCs/>
          <w:color w:val="4A4646"/>
          <w:sz w:val="24"/>
          <w:szCs w:val="24"/>
        </w:rPr>
      </w:pPr>
      <w:r w:rsidRPr="00D42568">
        <w:rPr>
          <w:rFonts w:ascii="Cambria" w:hAnsi="Cambria"/>
          <w:b/>
          <w:bCs/>
          <w:color w:val="4A4646"/>
          <w:sz w:val="24"/>
          <w:szCs w:val="24"/>
        </w:rPr>
        <w:t>La confirmation de la fermeture de Renault Vilvoorde d</w:t>
      </w:r>
      <w:r w:rsidRPr="00D42568">
        <w:rPr>
          <w:rFonts w:ascii="Cambria" w:hAnsi="Cambria" w:hint="eastAsia"/>
          <w:b/>
          <w:bCs/>
          <w:color w:val="4A4646"/>
          <w:sz w:val="24"/>
          <w:szCs w:val="24"/>
        </w:rPr>
        <w:t>é</w:t>
      </w:r>
      <w:r w:rsidRPr="00D42568">
        <w:rPr>
          <w:rFonts w:ascii="Cambria" w:hAnsi="Cambria"/>
          <w:b/>
          <w:bCs/>
          <w:color w:val="4A4646"/>
          <w:sz w:val="24"/>
          <w:szCs w:val="24"/>
        </w:rPr>
        <w:t>clenche d</w:t>
      </w:r>
      <w:r w:rsidRPr="00D42568">
        <w:rPr>
          <w:rFonts w:ascii="Cambria" w:hAnsi="Cambria" w:hint="eastAsia"/>
          <w:b/>
          <w:bCs/>
          <w:color w:val="4A4646"/>
          <w:sz w:val="24"/>
          <w:szCs w:val="24"/>
        </w:rPr>
        <w:t>é</w:t>
      </w:r>
      <w:r w:rsidRPr="00D42568">
        <w:rPr>
          <w:rFonts w:ascii="Cambria" w:hAnsi="Cambria"/>
          <w:b/>
          <w:bCs/>
          <w:color w:val="4A4646"/>
          <w:sz w:val="24"/>
          <w:szCs w:val="24"/>
        </w:rPr>
        <w:t>ception et amertume</w:t>
      </w:r>
    </w:p>
    <w:p w14:paraId="5FBE2507" w14:textId="77777777" w:rsidR="00D42568" w:rsidRPr="00D42568" w:rsidRDefault="00D42568"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center"/>
        <w:rPr>
          <w:rFonts w:ascii="Cambria" w:hAnsi="Cambria"/>
          <w:b/>
          <w:bCs/>
          <w:color w:val="4A4646"/>
          <w:sz w:val="24"/>
          <w:szCs w:val="24"/>
        </w:rPr>
      </w:pPr>
    </w:p>
    <w:p w14:paraId="799FCCBE" w14:textId="7ACC859B"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Pendant 18 jours, tout le monde a fait semblant. Semblant de croire que le sort de l'usine de Vilvoorde n'</w:t>
      </w:r>
      <w:r w:rsidRPr="00101EC1">
        <w:rPr>
          <w:rFonts w:ascii="Cambria" w:hAnsi="Cambria" w:hint="eastAsia"/>
          <w:color w:val="4A4646"/>
          <w:sz w:val="24"/>
          <w:szCs w:val="24"/>
        </w:rPr>
        <w:t>é</w:t>
      </w:r>
      <w:r w:rsidRPr="00101EC1">
        <w:rPr>
          <w:rFonts w:ascii="Cambria" w:hAnsi="Cambria"/>
          <w:color w:val="4A4646"/>
          <w:sz w:val="24"/>
          <w:szCs w:val="24"/>
        </w:rPr>
        <w:t>tait pas r</w:t>
      </w:r>
      <w:r w:rsidRPr="00101EC1">
        <w:rPr>
          <w:rFonts w:ascii="Cambria" w:hAnsi="Cambria" w:hint="eastAsia"/>
          <w:color w:val="4A4646"/>
          <w:sz w:val="24"/>
          <w:szCs w:val="24"/>
        </w:rPr>
        <w:t>é</w:t>
      </w:r>
      <w:r w:rsidRPr="00101EC1">
        <w:rPr>
          <w:rFonts w:ascii="Cambria" w:hAnsi="Cambria"/>
          <w:color w:val="4A4646"/>
          <w:sz w:val="24"/>
          <w:szCs w:val="24"/>
        </w:rPr>
        <w:t>gl</w:t>
      </w:r>
      <w:r w:rsidRPr="00101EC1">
        <w:rPr>
          <w:rFonts w:ascii="Cambria" w:hAnsi="Cambria" w:hint="eastAsia"/>
          <w:color w:val="4A4646"/>
          <w:sz w:val="24"/>
          <w:szCs w:val="24"/>
        </w:rPr>
        <w:t>é</w:t>
      </w:r>
      <w:r w:rsidRPr="00101EC1">
        <w:rPr>
          <w:rFonts w:ascii="Cambria" w:hAnsi="Cambria"/>
          <w:color w:val="4A4646"/>
          <w:sz w:val="24"/>
          <w:szCs w:val="24"/>
        </w:rPr>
        <w:t xml:space="preserve"> depuis longtemps, semblant de croire que la strat</w:t>
      </w:r>
      <w:r w:rsidRPr="00101EC1">
        <w:rPr>
          <w:rFonts w:ascii="Cambria" w:hAnsi="Cambria" w:hint="eastAsia"/>
          <w:color w:val="4A4646"/>
          <w:sz w:val="24"/>
          <w:szCs w:val="24"/>
        </w:rPr>
        <w:t>é</w:t>
      </w:r>
      <w:r w:rsidRPr="00101EC1">
        <w:rPr>
          <w:rFonts w:ascii="Cambria" w:hAnsi="Cambria"/>
          <w:color w:val="4A4646"/>
          <w:sz w:val="24"/>
          <w:szCs w:val="24"/>
        </w:rPr>
        <w:t>gie de red</w:t>
      </w:r>
      <w:r w:rsidRPr="00101EC1">
        <w:rPr>
          <w:rFonts w:ascii="Cambria" w:hAnsi="Cambria" w:hint="eastAsia"/>
          <w:color w:val="4A4646"/>
          <w:sz w:val="24"/>
          <w:szCs w:val="24"/>
        </w:rPr>
        <w:t>é</w:t>
      </w:r>
      <w:r w:rsidRPr="00101EC1">
        <w:rPr>
          <w:rFonts w:ascii="Cambria" w:hAnsi="Cambria"/>
          <w:color w:val="4A4646"/>
          <w:sz w:val="24"/>
          <w:szCs w:val="24"/>
        </w:rPr>
        <w:t>ploiement industriel annonc</w:t>
      </w:r>
      <w:r w:rsidRPr="00101EC1">
        <w:rPr>
          <w:rFonts w:ascii="Cambria" w:hAnsi="Cambria" w:hint="eastAsia"/>
          <w:color w:val="4A4646"/>
          <w:sz w:val="24"/>
          <w:szCs w:val="24"/>
        </w:rPr>
        <w:t>é</w:t>
      </w:r>
      <w:r w:rsidRPr="00101EC1">
        <w:rPr>
          <w:rFonts w:ascii="Cambria" w:hAnsi="Cambria"/>
          <w:color w:val="4A4646"/>
          <w:sz w:val="24"/>
          <w:szCs w:val="24"/>
        </w:rPr>
        <w:t>e par Renault en f</w:t>
      </w:r>
      <w:r w:rsidRPr="00101EC1">
        <w:rPr>
          <w:rFonts w:ascii="Cambria" w:hAnsi="Cambria" w:hint="eastAsia"/>
          <w:color w:val="4A4646"/>
          <w:sz w:val="24"/>
          <w:szCs w:val="24"/>
        </w:rPr>
        <w:t>é</w:t>
      </w:r>
      <w:r w:rsidRPr="00101EC1">
        <w:rPr>
          <w:rFonts w:ascii="Cambria" w:hAnsi="Cambria"/>
          <w:color w:val="4A4646"/>
          <w:sz w:val="24"/>
          <w:szCs w:val="24"/>
        </w:rPr>
        <w:t xml:space="preserve">vrier </w:t>
      </w:r>
      <w:r w:rsidRPr="00101EC1">
        <w:rPr>
          <w:rFonts w:ascii="Cambria" w:hAnsi="Cambria" w:hint="eastAsia"/>
          <w:color w:val="4A4646"/>
          <w:sz w:val="24"/>
          <w:szCs w:val="24"/>
        </w:rPr>
        <w:t>é</w:t>
      </w:r>
      <w:r w:rsidRPr="00101EC1">
        <w:rPr>
          <w:rFonts w:ascii="Cambria" w:hAnsi="Cambria"/>
          <w:color w:val="4A4646"/>
          <w:sz w:val="24"/>
          <w:szCs w:val="24"/>
        </w:rPr>
        <w:t>tait suspendue au rapport d'un expert (</w:t>
      </w:r>
      <w:r w:rsidRPr="00101EC1">
        <w:rPr>
          <w:rFonts w:ascii="Cambria" w:hAnsi="Cambria" w:hint="eastAsia"/>
          <w:color w:val="4A4646"/>
          <w:sz w:val="24"/>
          <w:szCs w:val="24"/>
        </w:rPr>
        <w:t>«</w:t>
      </w:r>
      <w:r w:rsidRPr="00101EC1">
        <w:rPr>
          <w:rFonts w:ascii="Cambria" w:hAnsi="Cambria"/>
          <w:color w:val="4A4646"/>
          <w:sz w:val="24"/>
          <w:szCs w:val="24"/>
        </w:rPr>
        <w:t xml:space="preserve"> Les Echos </w:t>
      </w:r>
      <w:r w:rsidRPr="00101EC1">
        <w:rPr>
          <w:rFonts w:ascii="Cambria" w:hAnsi="Cambria" w:hint="eastAsia"/>
          <w:color w:val="4A4646"/>
          <w:sz w:val="24"/>
          <w:szCs w:val="24"/>
        </w:rPr>
        <w:t>»</w:t>
      </w:r>
      <w:r w:rsidRPr="00101EC1">
        <w:rPr>
          <w:rFonts w:ascii="Cambria" w:hAnsi="Cambria"/>
          <w:color w:val="4A4646"/>
          <w:sz w:val="24"/>
          <w:szCs w:val="24"/>
        </w:rPr>
        <w:t xml:space="preserve"> du 11 juin), semblant de croire que des solutions nouvelles pouvaient </w:t>
      </w:r>
      <w:r w:rsidRPr="00101EC1">
        <w:rPr>
          <w:rFonts w:ascii="Cambria" w:hAnsi="Cambria" w:hint="eastAsia"/>
          <w:color w:val="4A4646"/>
          <w:sz w:val="24"/>
          <w:szCs w:val="24"/>
        </w:rPr>
        <w:t>é</w:t>
      </w:r>
      <w:r w:rsidRPr="00101EC1">
        <w:rPr>
          <w:rFonts w:ascii="Cambria" w:hAnsi="Cambria"/>
          <w:color w:val="4A4646"/>
          <w:sz w:val="24"/>
          <w:szCs w:val="24"/>
        </w:rPr>
        <w:t>merger d'un rapport b</w:t>
      </w:r>
      <w:r w:rsidRPr="00101EC1">
        <w:rPr>
          <w:rFonts w:ascii="Cambria" w:hAnsi="Cambria" w:hint="eastAsia"/>
          <w:color w:val="4A4646"/>
          <w:sz w:val="24"/>
          <w:szCs w:val="24"/>
        </w:rPr>
        <w:t>â</w:t>
      </w:r>
      <w:r w:rsidRPr="00101EC1">
        <w:rPr>
          <w:rFonts w:ascii="Cambria" w:hAnsi="Cambria"/>
          <w:color w:val="4A4646"/>
          <w:sz w:val="24"/>
          <w:szCs w:val="24"/>
        </w:rPr>
        <w:t>ti en un peu plus de deux semaines. Et puis, samedi, le masque et le verdict sont tomb</w:t>
      </w:r>
      <w:r w:rsidRPr="00101EC1">
        <w:rPr>
          <w:rFonts w:ascii="Cambria" w:hAnsi="Cambria" w:hint="eastAsia"/>
          <w:color w:val="4A4646"/>
          <w:sz w:val="24"/>
          <w:szCs w:val="24"/>
        </w:rPr>
        <w:t>é</w:t>
      </w:r>
      <w:r w:rsidRPr="00101EC1">
        <w:rPr>
          <w:rFonts w:ascii="Cambria" w:hAnsi="Cambria"/>
          <w:color w:val="4A4646"/>
          <w:sz w:val="24"/>
          <w:szCs w:val="24"/>
        </w:rPr>
        <w:t>s. Le conseil d'administration du groupe a estim</w:t>
      </w:r>
      <w:r w:rsidRPr="00101EC1">
        <w:rPr>
          <w:rFonts w:ascii="Cambria" w:hAnsi="Cambria" w:hint="eastAsia"/>
          <w:color w:val="4A4646"/>
          <w:sz w:val="24"/>
          <w:szCs w:val="24"/>
        </w:rPr>
        <w:t>é</w:t>
      </w:r>
      <w:r w:rsidRPr="00101EC1">
        <w:rPr>
          <w:rFonts w:ascii="Cambria" w:hAnsi="Cambria"/>
          <w:color w:val="4A4646"/>
          <w:sz w:val="24"/>
          <w:szCs w:val="24"/>
        </w:rPr>
        <w:t xml:space="preserve"> que l'</w:t>
      </w:r>
      <w:r w:rsidRPr="00101EC1">
        <w:rPr>
          <w:rFonts w:ascii="Cambria" w:hAnsi="Cambria" w:hint="eastAsia"/>
          <w:color w:val="4A4646"/>
          <w:sz w:val="24"/>
          <w:szCs w:val="24"/>
        </w:rPr>
        <w:t>é</w:t>
      </w:r>
      <w:r w:rsidRPr="00101EC1">
        <w:rPr>
          <w:rFonts w:ascii="Cambria" w:hAnsi="Cambria"/>
          <w:color w:val="4A4646"/>
          <w:sz w:val="24"/>
          <w:szCs w:val="24"/>
        </w:rPr>
        <w:t>tude r</w:t>
      </w:r>
      <w:r w:rsidRPr="00101EC1">
        <w:rPr>
          <w:rFonts w:ascii="Cambria" w:hAnsi="Cambria" w:hint="eastAsia"/>
          <w:color w:val="4A4646"/>
          <w:sz w:val="24"/>
          <w:szCs w:val="24"/>
        </w:rPr>
        <w:t>é</w:t>
      </w:r>
      <w:r w:rsidRPr="00101EC1">
        <w:rPr>
          <w:rFonts w:ascii="Cambria" w:hAnsi="Cambria"/>
          <w:color w:val="4A4646"/>
          <w:sz w:val="24"/>
          <w:szCs w:val="24"/>
        </w:rPr>
        <w:t>alis</w:t>
      </w:r>
      <w:r w:rsidRPr="00101EC1">
        <w:rPr>
          <w:rFonts w:ascii="Cambria" w:hAnsi="Cambria" w:hint="eastAsia"/>
          <w:color w:val="4A4646"/>
          <w:sz w:val="24"/>
          <w:szCs w:val="24"/>
        </w:rPr>
        <w:t>é</w:t>
      </w:r>
      <w:r w:rsidRPr="00101EC1">
        <w:rPr>
          <w:rFonts w:ascii="Cambria" w:hAnsi="Cambria"/>
          <w:color w:val="4A4646"/>
          <w:sz w:val="24"/>
          <w:szCs w:val="24"/>
        </w:rPr>
        <w:t>e par Danielle Kaisergruber confirmait son analyse et le PDG de Renault a indiqu</w:t>
      </w:r>
      <w:r w:rsidRPr="00101EC1">
        <w:rPr>
          <w:rFonts w:ascii="Cambria" w:hAnsi="Cambria" w:hint="eastAsia"/>
          <w:color w:val="4A4646"/>
          <w:sz w:val="24"/>
          <w:szCs w:val="24"/>
        </w:rPr>
        <w:t>é</w:t>
      </w:r>
      <w:r w:rsidRPr="00101EC1">
        <w:rPr>
          <w:rFonts w:ascii="Cambria" w:hAnsi="Cambria"/>
          <w:color w:val="4A4646"/>
          <w:sz w:val="24"/>
          <w:szCs w:val="24"/>
        </w:rPr>
        <w:t xml:space="preserve"> que la proc</w:t>
      </w:r>
      <w:r w:rsidRPr="00101EC1">
        <w:rPr>
          <w:rFonts w:ascii="Cambria" w:hAnsi="Cambria" w:hint="eastAsia"/>
          <w:color w:val="4A4646"/>
          <w:sz w:val="24"/>
          <w:szCs w:val="24"/>
        </w:rPr>
        <w:t>é</w:t>
      </w:r>
      <w:r w:rsidRPr="00101EC1">
        <w:rPr>
          <w:rFonts w:ascii="Cambria" w:hAnsi="Cambria"/>
          <w:color w:val="4A4646"/>
          <w:sz w:val="24"/>
          <w:szCs w:val="24"/>
        </w:rPr>
        <w:t>dure de fermeture de l'usine serait poursuivie. La n</w:t>
      </w:r>
      <w:r w:rsidRPr="00101EC1">
        <w:rPr>
          <w:rFonts w:ascii="Cambria" w:hAnsi="Cambria" w:hint="eastAsia"/>
          <w:color w:val="4A4646"/>
          <w:sz w:val="24"/>
          <w:szCs w:val="24"/>
        </w:rPr>
        <w:t>é</w:t>
      </w:r>
      <w:r w:rsidRPr="00101EC1">
        <w:rPr>
          <w:rFonts w:ascii="Cambria" w:hAnsi="Cambria"/>
          <w:color w:val="4A4646"/>
          <w:sz w:val="24"/>
          <w:szCs w:val="24"/>
        </w:rPr>
        <w:t>gociation du plan social avec les partenaires sociaux belges doit red</w:t>
      </w:r>
      <w:r w:rsidRPr="00101EC1">
        <w:rPr>
          <w:rFonts w:ascii="Cambria" w:hAnsi="Cambria" w:hint="eastAsia"/>
          <w:color w:val="4A4646"/>
          <w:sz w:val="24"/>
          <w:szCs w:val="24"/>
        </w:rPr>
        <w:t>é</w:t>
      </w:r>
      <w:r w:rsidRPr="00101EC1">
        <w:rPr>
          <w:rFonts w:ascii="Cambria" w:hAnsi="Cambria"/>
          <w:color w:val="4A4646"/>
          <w:sz w:val="24"/>
          <w:szCs w:val="24"/>
        </w:rPr>
        <w:t>marrer ce matin, le plan comportant, outre des indemnit</w:t>
      </w:r>
      <w:r w:rsidRPr="00101EC1">
        <w:rPr>
          <w:rFonts w:ascii="Cambria" w:hAnsi="Cambria" w:hint="eastAsia"/>
          <w:color w:val="4A4646"/>
          <w:sz w:val="24"/>
          <w:szCs w:val="24"/>
        </w:rPr>
        <w:t>é</w:t>
      </w:r>
      <w:r w:rsidRPr="00101EC1">
        <w:rPr>
          <w:rFonts w:ascii="Cambria" w:hAnsi="Cambria"/>
          <w:color w:val="4A4646"/>
          <w:sz w:val="24"/>
          <w:szCs w:val="24"/>
        </w:rPr>
        <w:t>s, la mise en place d'une cellule de conversion dans la zone, des offres d'emplois dans les usines fran</w:t>
      </w:r>
      <w:r w:rsidRPr="00101EC1">
        <w:rPr>
          <w:rFonts w:ascii="Cambria" w:hAnsi="Cambria" w:hint="eastAsia"/>
          <w:color w:val="4A4646"/>
          <w:sz w:val="24"/>
          <w:szCs w:val="24"/>
        </w:rPr>
        <w:t>ç</w:t>
      </w:r>
      <w:r w:rsidRPr="00101EC1">
        <w:rPr>
          <w:rFonts w:ascii="Cambria" w:hAnsi="Cambria"/>
          <w:color w:val="4A4646"/>
          <w:sz w:val="24"/>
          <w:szCs w:val="24"/>
        </w:rPr>
        <w:t xml:space="preserve">aises du groupe et la création </w:t>
      </w:r>
      <w:r>
        <w:rPr>
          <w:rFonts w:ascii="Cambria" w:hAnsi="Cambria"/>
          <w:color w:val="4A4646"/>
          <w:sz w:val="24"/>
          <w:szCs w:val="24"/>
        </w:rPr>
        <w:t>sur</w:t>
      </w:r>
      <w:r w:rsidRPr="00101EC1">
        <w:rPr>
          <w:rFonts w:ascii="Cambria" w:hAnsi="Cambria"/>
          <w:color w:val="4A4646"/>
          <w:sz w:val="24"/>
          <w:szCs w:val="24"/>
        </w:rPr>
        <w:t xml:space="preserve"> le site par des filiales ou des partenaires de Renault d'environ 400 emplois.</w:t>
      </w:r>
    </w:p>
    <w:p w14:paraId="3D417E97"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4C552DA5" w14:textId="5DE1EC6D"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Louis Schweitzer a donc marqu</w:t>
      </w:r>
      <w:r w:rsidRPr="00101EC1">
        <w:rPr>
          <w:rFonts w:ascii="Cambria" w:hAnsi="Cambria" w:hint="eastAsia"/>
          <w:color w:val="4A4646"/>
          <w:sz w:val="24"/>
          <w:szCs w:val="24"/>
        </w:rPr>
        <w:t>é</w:t>
      </w:r>
      <w:r w:rsidRPr="00101EC1">
        <w:rPr>
          <w:rFonts w:ascii="Cambria" w:hAnsi="Cambria"/>
          <w:color w:val="4A4646"/>
          <w:sz w:val="24"/>
          <w:szCs w:val="24"/>
        </w:rPr>
        <w:t xml:space="preserve"> un point, puisqu’au terme du sursis accord</w:t>
      </w:r>
      <w:r w:rsidRPr="00101EC1">
        <w:rPr>
          <w:rFonts w:ascii="Cambria" w:hAnsi="Cambria" w:hint="eastAsia"/>
          <w:color w:val="4A4646"/>
          <w:sz w:val="24"/>
          <w:szCs w:val="24"/>
        </w:rPr>
        <w:t>é</w:t>
      </w:r>
      <w:r w:rsidRPr="00101EC1">
        <w:rPr>
          <w:rFonts w:ascii="Cambria" w:hAnsi="Cambria"/>
          <w:color w:val="4A4646"/>
          <w:sz w:val="24"/>
          <w:szCs w:val="24"/>
        </w:rPr>
        <w:t xml:space="preserve"> dans la foul</w:t>
      </w:r>
      <w:r w:rsidRPr="00101EC1">
        <w:rPr>
          <w:rFonts w:ascii="Cambria" w:hAnsi="Cambria" w:hint="eastAsia"/>
          <w:color w:val="4A4646"/>
          <w:sz w:val="24"/>
          <w:szCs w:val="24"/>
        </w:rPr>
        <w:t>é</w:t>
      </w:r>
      <w:r w:rsidRPr="00101EC1">
        <w:rPr>
          <w:rFonts w:ascii="Cambria" w:hAnsi="Cambria"/>
          <w:color w:val="4A4646"/>
          <w:sz w:val="24"/>
          <w:szCs w:val="24"/>
        </w:rPr>
        <w:t>e de la victoire de la gauche aux l</w:t>
      </w:r>
      <w:r w:rsidRPr="00101EC1">
        <w:rPr>
          <w:rFonts w:ascii="Cambria" w:hAnsi="Cambria" w:hint="eastAsia"/>
          <w:color w:val="4A4646"/>
          <w:sz w:val="24"/>
          <w:szCs w:val="24"/>
        </w:rPr>
        <w:t>é</w:t>
      </w:r>
      <w:r w:rsidRPr="00101EC1">
        <w:rPr>
          <w:rFonts w:ascii="Cambria" w:hAnsi="Cambria"/>
          <w:color w:val="4A4646"/>
          <w:sz w:val="24"/>
          <w:szCs w:val="24"/>
        </w:rPr>
        <w:t>gislatives</w:t>
      </w:r>
      <w:r>
        <w:rPr>
          <w:rFonts w:ascii="Cambria" w:hAnsi="Cambria"/>
          <w:color w:val="4A4646"/>
          <w:sz w:val="24"/>
          <w:szCs w:val="24"/>
        </w:rPr>
        <w:t xml:space="preserve"> -</w:t>
      </w:r>
      <w:r w:rsidRPr="00101EC1">
        <w:rPr>
          <w:rFonts w:ascii="Cambria" w:hAnsi="Cambria"/>
          <w:color w:val="4A4646"/>
          <w:sz w:val="24"/>
          <w:szCs w:val="24"/>
        </w:rPr>
        <w:t xml:space="preserve"> le candidat Lionel Jospin s'</w:t>
      </w:r>
      <w:r w:rsidRPr="00101EC1">
        <w:rPr>
          <w:rFonts w:ascii="Cambria" w:hAnsi="Cambria" w:hint="eastAsia"/>
          <w:color w:val="4A4646"/>
          <w:sz w:val="24"/>
          <w:szCs w:val="24"/>
        </w:rPr>
        <w:t>é</w:t>
      </w:r>
      <w:r w:rsidRPr="00101EC1">
        <w:rPr>
          <w:rFonts w:ascii="Cambria" w:hAnsi="Cambria"/>
          <w:color w:val="4A4646"/>
          <w:sz w:val="24"/>
          <w:szCs w:val="24"/>
        </w:rPr>
        <w:t>tait engag</w:t>
      </w:r>
      <w:r w:rsidRPr="00101EC1">
        <w:rPr>
          <w:rFonts w:ascii="Cambria" w:hAnsi="Cambria" w:hint="eastAsia"/>
          <w:color w:val="4A4646"/>
          <w:sz w:val="24"/>
          <w:szCs w:val="24"/>
        </w:rPr>
        <w:t>é</w:t>
      </w:r>
      <w:r w:rsidRPr="00101EC1">
        <w:rPr>
          <w:rFonts w:ascii="Cambria" w:hAnsi="Cambria"/>
          <w:color w:val="4A4646"/>
          <w:sz w:val="24"/>
          <w:szCs w:val="24"/>
        </w:rPr>
        <w:t xml:space="preserve"> </w:t>
      </w:r>
      <w:r w:rsidRPr="00101EC1">
        <w:rPr>
          <w:rFonts w:ascii="Cambria" w:hAnsi="Cambria" w:hint="eastAsia"/>
          <w:color w:val="4A4646"/>
          <w:sz w:val="24"/>
          <w:szCs w:val="24"/>
        </w:rPr>
        <w:t>à</w:t>
      </w:r>
      <w:r w:rsidRPr="00101EC1">
        <w:rPr>
          <w:rFonts w:ascii="Cambria" w:hAnsi="Cambria"/>
          <w:color w:val="4A4646"/>
          <w:sz w:val="24"/>
          <w:szCs w:val="24"/>
        </w:rPr>
        <w:t xml:space="preserve"> ce que le dossier Vilvoorde soit r</w:t>
      </w:r>
      <w:r w:rsidRPr="00101EC1">
        <w:rPr>
          <w:rFonts w:ascii="Cambria" w:hAnsi="Cambria" w:hint="eastAsia"/>
          <w:color w:val="4A4646"/>
          <w:sz w:val="24"/>
          <w:szCs w:val="24"/>
        </w:rPr>
        <w:t>é</w:t>
      </w:r>
      <w:r w:rsidRPr="00101EC1">
        <w:rPr>
          <w:rFonts w:ascii="Cambria" w:hAnsi="Cambria"/>
          <w:color w:val="4A4646"/>
          <w:sz w:val="24"/>
          <w:szCs w:val="24"/>
        </w:rPr>
        <w:t>examin</w:t>
      </w:r>
      <w:r w:rsidRPr="00101EC1">
        <w:rPr>
          <w:rFonts w:ascii="Cambria" w:hAnsi="Cambria" w:hint="eastAsia"/>
          <w:color w:val="4A4646"/>
          <w:sz w:val="24"/>
          <w:szCs w:val="24"/>
        </w:rPr>
        <w:t>é</w:t>
      </w:r>
      <w:r>
        <w:rPr>
          <w:rFonts w:ascii="Cambria" w:hAnsi="Cambria"/>
          <w:color w:val="4A4646"/>
          <w:sz w:val="24"/>
          <w:szCs w:val="24"/>
        </w:rPr>
        <w:t xml:space="preserve"> -</w:t>
      </w:r>
      <w:r w:rsidRPr="00101EC1">
        <w:rPr>
          <w:rFonts w:ascii="Cambria" w:hAnsi="Cambria"/>
          <w:color w:val="4A4646"/>
          <w:sz w:val="24"/>
          <w:szCs w:val="24"/>
        </w:rPr>
        <w:t xml:space="preserve"> sa strat</w:t>
      </w:r>
      <w:r w:rsidRPr="00101EC1">
        <w:rPr>
          <w:rFonts w:ascii="Cambria" w:hAnsi="Cambria" w:hint="eastAsia"/>
          <w:color w:val="4A4646"/>
          <w:sz w:val="24"/>
          <w:szCs w:val="24"/>
        </w:rPr>
        <w:t>é</w:t>
      </w:r>
      <w:r w:rsidRPr="00101EC1">
        <w:rPr>
          <w:rFonts w:ascii="Cambria" w:hAnsi="Cambria"/>
          <w:color w:val="4A4646"/>
          <w:sz w:val="24"/>
          <w:szCs w:val="24"/>
        </w:rPr>
        <w:t>gie se trouve confort</w:t>
      </w:r>
      <w:r w:rsidRPr="00101EC1">
        <w:rPr>
          <w:rFonts w:ascii="Cambria" w:hAnsi="Cambria" w:hint="eastAsia"/>
          <w:color w:val="4A4646"/>
          <w:sz w:val="24"/>
          <w:szCs w:val="24"/>
        </w:rPr>
        <w:t>é</w:t>
      </w:r>
      <w:r w:rsidRPr="00101EC1">
        <w:rPr>
          <w:rFonts w:ascii="Cambria" w:hAnsi="Cambria"/>
          <w:color w:val="4A4646"/>
          <w:sz w:val="24"/>
          <w:szCs w:val="24"/>
        </w:rPr>
        <w:t>e. Le gouvernement a renonc</w:t>
      </w:r>
      <w:r w:rsidRPr="00101EC1">
        <w:rPr>
          <w:rFonts w:ascii="Cambria" w:hAnsi="Cambria" w:hint="eastAsia"/>
          <w:color w:val="4A4646"/>
          <w:sz w:val="24"/>
          <w:szCs w:val="24"/>
        </w:rPr>
        <w:t>é</w:t>
      </w:r>
      <w:r w:rsidRPr="00101EC1">
        <w:rPr>
          <w:rFonts w:ascii="Cambria" w:hAnsi="Cambria"/>
          <w:color w:val="4A4646"/>
          <w:sz w:val="24"/>
          <w:szCs w:val="24"/>
        </w:rPr>
        <w:t xml:space="preserve"> </w:t>
      </w:r>
      <w:r w:rsidRPr="00101EC1">
        <w:rPr>
          <w:rFonts w:ascii="Cambria" w:hAnsi="Cambria" w:hint="eastAsia"/>
          <w:color w:val="4A4646"/>
          <w:sz w:val="24"/>
          <w:szCs w:val="24"/>
        </w:rPr>
        <w:t>à</w:t>
      </w:r>
      <w:r w:rsidRPr="00101EC1">
        <w:rPr>
          <w:rFonts w:ascii="Cambria" w:hAnsi="Cambria"/>
          <w:color w:val="4A4646"/>
          <w:sz w:val="24"/>
          <w:szCs w:val="24"/>
        </w:rPr>
        <w:t xml:space="preserve"> imposer une marche arri</w:t>
      </w:r>
      <w:r w:rsidRPr="00101EC1">
        <w:rPr>
          <w:rFonts w:ascii="Cambria" w:hAnsi="Cambria" w:hint="eastAsia"/>
          <w:color w:val="4A4646"/>
          <w:sz w:val="24"/>
          <w:szCs w:val="24"/>
        </w:rPr>
        <w:t>è</w:t>
      </w:r>
      <w:r w:rsidRPr="00101EC1">
        <w:rPr>
          <w:rFonts w:ascii="Cambria" w:hAnsi="Cambria"/>
          <w:color w:val="4A4646"/>
          <w:sz w:val="24"/>
          <w:szCs w:val="24"/>
        </w:rPr>
        <w:t>re au groupe privatis</w:t>
      </w:r>
      <w:r w:rsidRPr="00101EC1">
        <w:rPr>
          <w:rFonts w:ascii="Cambria" w:hAnsi="Cambria" w:hint="eastAsia"/>
          <w:color w:val="4A4646"/>
          <w:sz w:val="24"/>
          <w:szCs w:val="24"/>
        </w:rPr>
        <w:t>é</w:t>
      </w:r>
      <w:r w:rsidRPr="00101EC1">
        <w:rPr>
          <w:rFonts w:ascii="Cambria" w:hAnsi="Cambria"/>
          <w:color w:val="4A4646"/>
          <w:sz w:val="24"/>
          <w:szCs w:val="24"/>
        </w:rPr>
        <w:t xml:space="preserve"> depuis l'automne dernier alors qu'il d</w:t>
      </w:r>
      <w:r w:rsidRPr="00101EC1">
        <w:rPr>
          <w:rFonts w:ascii="Cambria" w:hAnsi="Cambria" w:hint="eastAsia"/>
          <w:color w:val="4A4646"/>
          <w:sz w:val="24"/>
          <w:szCs w:val="24"/>
        </w:rPr>
        <w:t>é</w:t>
      </w:r>
      <w:r w:rsidRPr="00101EC1">
        <w:rPr>
          <w:rFonts w:ascii="Cambria" w:hAnsi="Cambria"/>
          <w:color w:val="4A4646"/>
          <w:sz w:val="24"/>
          <w:szCs w:val="24"/>
        </w:rPr>
        <w:t>tient encore 46 % du capital et dispose de 5 administrateurs. Ce qui sera interpr</w:t>
      </w:r>
      <w:r w:rsidRPr="00101EC1">
        <w:rPr>
          <w:rFonts w:ascii="Cambria" w:hAnsi="Cambria" w:hint="eastAsia"/>
          <w:color w:val="4A4646"/>
          <w:sz w:val="24"/>
          <w:szCs w:val="24"/>
        </w:rPr>
        <w:t>é</w:t>
      </w:r>
      <w:r w:rsidRPr="00101EC1">
        <w:rPr>
          <w:rFonts w:ascii="Cambria" w:hAnsi="Cambria"/>
          <w:color w:val="4A4646"/>
          <w:sz w:val="24"/>
          <w:szCs w:val="24"/>
        </w:rPr>
        <w:t>t</w:t>
      </w:r>
      <w:r w:rsidRPr="00101EC1">
        <w:rPr>
          <w:rFonts w:ascii="Cambria" w:hAnsi="Cambria" w:hint="eastAsia"/>
          <w:color w:val="4A4646"/>
          <w:sz w:val="24"/>
          <w:szCs w:val="24"/>
        </w:rPr>
        <w:t>é</w:t>
      </w:r>
      <w:r w:rsidRPr="00101EC1">
        <w:rPr>
          <w:rFonts w:ascii="Cambria" w:hAnsi="Cambria"/>
          <w:color w:val="4A4646"/>
          <w:sz w:val="24"/>
          <w:szCs w:val="24"/>
        </w:rPr>
        <w:t xml:space="preserve"> comme un signal important sur sa mani</w:t>
      </w:r>
      <w:r w:rsidRPr="00101EC1">
        <w:rPr>
          <w:rFonts w:ascii="Cambria" w:hAnsi="Cambria" w:hint="eastAsia"/>
          <w:color w:val="4A4646"/>
          <w:sz w:val="24"/>
          <w:szCs w:val="24"/>
        </w:rPr>
        <w:t>è</w:t>
      </w:r>
      <w:r w:rsidRPr="00101EC1">
        <w:rPr>
          <w:rFonts w:ascii="Cambria" w:hAnsi="Cambria"/>
          <w:color w:val="4A4646"/>
          <w:sz w:val="24"/>
          <w:szCs w:val="24"/>
        </w:rPr>
        <w:t>re de concevoir ses rapports avec les entreprises du secteur concurrentiel encore dans son orbite</w:t>
      </w:r>
      <w:r>
        <w:rPr>
          <w:rFonts w:ascii="Cambria" w:hAnsi="Cambria"/>
          <w:color w:val="4A4646"/>
          <w:sz w:val="24"/>
          <w:szCs w:val="24"/>
        </w:rPr>
        <w:t>.</w:t>
      </w:r>
    </w:p>
    <w:p w14:paraId="2F3142FE"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71A82737" w14:textId="0FE3DE92"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center"/>
        <w:rPr>
          <w:rFonts w:ascii="Cambria" w:hAnsi="Cambria"/>
          <w:color w:val="4A4646"/>
          <w:sz w:val="24"/>
          <w:szCs w:val="24"/>
        </w:rPr>
      </w:pPr>
      <w:r w:rsidRPr="00101EC1">
        <w:rPr>
          <w:rFonts w:ascii="Cambria" w:hAnsi="Cambria"/>
          <w:color w:val="4A4646"/>
          <w:sz w:val="24"/>
          <w:szCs w:val="24"/>
        </w:rPr>
        <w:t>Brass</w:t>
      </w:r>
      <w:r w:rsidRPr="00101EC1">
        <w:rPr>
          <w:rFonts w:ascii="Cambria" w:hAnsi="Cambria" w:hint="eastAsia"/>
          <w:color w:val="4A4646"/>
          <w:sz w:val="24"/>
          <w:szCs w:val="24"/>
        </w:rPr>
        <w:t>é</w:t>
      </w:r>
      <w:r w:rsidRPr="00101EC1">
        <w:rPr>
          <w:rFonts w:ascii="Cambria" w:hAnsi="Cambria"/>
          <w:color w:val="4A4646"/>
          <w:sz w:val="24"/>
          <w:szCs w:val="24"/>
        </w:rPr>
        <w:t>e de r</w:t>
      </w:r>
      <w:r w:rsidRPr="00101EC1">
        <w:rPr>
          <w:rFonts w:ascii="Cambria" w:hAnsi="Cambria" w:hint="eastAsia"/>
          <w:color w:val="4A4646"/>
          <w:sz w:val="24"/>
          <w:szCs w:val="24"/>
        </w:rPr>
        <w:t>é</w:t>
      </w:r>
      <w:r w:rsidRPr="00101EC1">
        <w:rPr>
          <w:rFonts w:ascii="Cambria" w:hAnsi="Cambria"/>
          <w:color w:val="4A4646"/>
          <w:sz w:val="24"/>
          <w:szCs w:val="24"/>
        </w:rPr>
        <w:t>actions</w:t>
      </w:r>
    </w:p>
    <w:p w14:paraId="33DE47C7"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1044AAB1" w14:textId="55714117"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La confirmation de la fermeture de cette usine qui emploie 3.100 salari</w:t>
      </w:r>
      <w:r w:rsidRPr="00101EC1">
        <w:rPr>
          <w:rFonts w:ascii="Cambria" w:hAnsi="Cambria" w:hint="eastAsia"/>
          <w:color w:val="4A4646"/>
          <w:sz w:val="24"/>
          <w:szCs w:val="24"/>
        </w:rPr>
        <w:t>é</w:t>
      </w:r>
      <w:r w:rsidRPr="00101EC1">
        <w:rPr>
          <w:rFonts w:ascii="Cambria" w:hAnsi="Cambria"/>
          <w:color w:val="4A4646"/>
          <w:sz w:val="24"/>
          <w:szCs w:val="24"/>
        </w:rPr>
        <w:t>s _ bien qu'attendue _ a suscit</w:t>
      </w:r>
      <w:r w:rsidRPr="00101EC1">
        <w:rPr>
          <w:rFonts w:ascii="Cambria" w:hAnsi="Cambria" w:hint="eastAsia"/>
          <w:color w:val="4A4646"/>
          <w:sz w:val="24"/>
          <w:szCs w:val="24"/>
        </w:rPr>
        <w:t>é</w:t>
      </w:r>
      <w:r w:rsidRPr="00101EC1">
        <w:rPr>
          <w:rFonts w:ascii="Cambria" w:hAnsi="Cambria"/>
          <w:color w:val="4A4646"/>
          <w:sz w:val="24"/>
          <w:szCs w:val="24"/>
        </w:rPr>
        <w:t xml:space="preserve"> une brass</w:t>
      </w:r>
      <w:r w:rsidRPr="00101EC1">
        <w:rPr>
          <w:rFonts w:ascii="Cambria" w:hAnsi="Cambria" w:hint="eastAsia"/>
          <w:color w:val="4A4646"/>
          <w:sz w:val="24"/>
          <w:szCs w:val="24"/>
        </w:rPr>
        <w:t>é</w:t>
      </w:r>
      <w:r w:rsidRPr="00101EC1">
        <w:rPr>
          <w:rFonts w:ascii="Cambria" w:hAnsi="Cambria"/>
          <w:color w:val="4A4646"/>
          <w:sz w:val="24"/>
          <w:szCs w:val="24"/>
        </w:rPr>
        <w:t>e de r</w:t>
      </w:r>
      <w:r w:rsidRPr="00101EC1">
        <w:rPr>
          <w:rFonts w:ascii="Cambria" w:hAnsi="Cambria" w:hint="eastAsia"/>
          <w:color w:val="4A4646"/>
          <w:sz w:val="24"/>
          <w:szCs w:val="24"/>
        </w:rPr>
        <w:t>é</w:t>
      </w:r>
      <w:r w:rsidRPr="00101EC1">
        <w:rPr>
          <w:rFonts w:ascii="Cambria" w:hAnsi="Cambria"/>
          <w:color w:val="4A4646"/>
          <w:sz w:val="24"/>
          <w:szCs w:val="24"/>
        </w:rPr>
        <w:t>actions, dans le droit-fil de celles d</w:t>
      </w:r>
      <w:r w:rsidRPr="00101EC1">
        <w:rPr>
          <w:rFonts w:ascii="Cambria" w:hAnsi="Cambria" w:hint="eastAsia"/>
          <w:color w:val="4A4646"/>
          <w:sz w:val="24"/>
          <w:szCs w:val="24"/>
        </w:rPr>
        <w:t>é</w:t>
      </w:r>
      <w:r w:rsidRPr="00101EC1">
        <w:rPr>
          <w:rFonts w:ascii="Cambria" w:hAnsi="Cambria"/>
          <w:color w:val="4A4646"/>
          <w:sz w:val="24"/>
          <w:szCs w:val="24"/>
        </w:rPr>
        <w:t>j</w:t>
      </w:r>
      <w:r w:rsidRPr="00101EC1">
        <w:rPr>
          <w:rFonts w:ascii="Cambria" w:hAnsi="Cambria" w:hint="eastAsia"/>
          <w:color w:val="4A4646"/>
          <w:sz w:val="24"/>
          <w:szCs w:val="24"/>
        </w:rPr>
        <w:t>à</w:t>
      </w:r>
      <w:r w:rsidRPr="00101EC1">
        <w:rPr>
          <w:rFonts w:ascii="Cambria" w:hAnsi="Cambria"/>
          <w:color w:val="4A4646"/>
          <w:sz w:val="24"/>
          <w:szCs w:val="24"/>
        </w:rPr>
        <w:t xml:space="preserve"> enregistr</w:t>
      </w:r>
      <w:r w:rsidRPr="00101EC1">
        <w:rPr>
          <w:rFonts w:ascii="Cambria" w:hAnsi="Cambria" w:hint="eastAsia"/>
          <w:color w:val="4A4646"/>
          <w:sz w:val="24"/>
          <w:szCs w:val="24"/>
        </w:rPr>
        <w:t>é</w:t>
      </w:r>
      <w:r w:rsidRPr="00101EC1">
        <w:rPr>
          <w:rFonts w:ascii="Cambria" w:hAnsi="Cambria"/>
          <w:color w:val="4A4646"/>
          <w:sz w:val="24"/>
          <w:szCs w:val="24"/>
        </w:rPr>
        <w:t>es en f</w:t>
      </w:r>
      <w:r w:rsidRPr="00101EC1">
        <w:rPr>
          <w:rFonts w:ascii="Cambria" w:hAnsi="Cambria" w:hint="eastAsia"/>
          <w:color w:val="4A4646"/>
          <w:sz w:val="24"/>
          <w:szCs w:val="24"/>
        </w:rPr>
        <w:t>é</w:t>
      </w:r>
      <w:r w:rsidRPr="00101EC1">
        <w:rPr>
          <w:rFonts w:ascii="Cambria" w:hAnsi="Cambria"/>
          <w:color w:val="4A4646"/>
          <w:sz w:val="24"/>
          <w:szCs w:val="24"/>
        </w:rPr>
        <w:t>vrier. Les syndicats du groupe ont manifest</w:t>
      </w:r>
      <w:r w:rsidRPr="00101EC1">
        <w:rPr>
          <w:rFonts w:ascii="Cambria" w:hAnsi="Cambria" w:hint="eastAsia"/>
          <w:color w:val="4A4646"/>
          <w:sz w:val="24"/>
          <w:szCs w:val="24"/>
        </w:rPr>
        <w:t>é</w:t>
      </w:r>
      <w:r w:rsidRPr="00101EC1">
        <w:rPr>
          <w:rFonts w:ascii="Cambria" w:hAnsi="Cambria"/>
          <w:color w:val="4A4646"/>
          <w:sz w:val="24"/>
          <w:szCs w:val="24"/>
        </w:rPr>
        <w:t xml:space="preserve"> leur amertume et leur d</w:t>
      </w:r>
      <w:r w:rsidRPr="00101EC1">
        <w:rPr>
          <w:rFonts w:ascii="Cambria" w:hAnsi="Cambria" w:hint="eastAsia"/>
          <w:color w:val="4A4646"/>
          <w:sz w:val="24"/>
          <w:szCs w:val="24"/>
        </w:rPr>
        <w:t>é</w:t>
      </w:r>
      <w:r w:rsidRPr="00101EC1">
        <w:rPr>
          <w:rFonts w:ascii="Cambria" w:hAnsi="Cambria"/>
          <w:color w:val="4A4646"/>
          <w:sz w:val="24"/>
          <w:szCs w:val="24"/>
        </w:rPr>
        <w:t>ception. Avec s</w:t>
      </w:r>
      <w:r w:rsidRPr="00101EC1">
        <w:rPr>
          <w:rFonts w:ascii="Cambria" w:hAnsi="Cambria" w:hint="eastAsia"/>
          <w:color w:val="4A4646"/>
          <w:sz w:val="24"/>
          <w:szCs w:val="24"/>
        </w:rPr>
        <w:t>é</w:t>
      </w:r>
      <w:r w:rsidRPr="00101EC1">
        <w:rPr>
          <w:rFonts w:ascii="Cambria" w:hAnsi="Cambria"/>
          <w:color w:val="4A4646"/>
          <w:sz w:val="24"/>
          <w:szCs w:val="24"/>
        </w:rPr>
        <w:t>v</w:t>
      </w:r>
      <w:r w:rsidRPr="00101EC1">
        <w:rPr>
          <w:rFonts w:ascii="Cambria" w:hAnsi="Cambria" w:hint="eastAsia"/>
          <w:color w:val="4A4646"/>
          <w:sz w:val="24"/>
          <w:szCs w:val="24"/>
        </w:rPr>
        <w:t>é</w:t>
      </w:r>
      <w:r w:rsidRPr="00101EC1">
        <w:rPr>
          <w:rFonts w:ascii="Cambria" w:hAnsi="Cambria"/>
          <w:color w:val="4A4646"/>
          <w:sz w:val="24"/>
          <w:szCs w:val="24"/>
        </w:rPr>
        <w:t>rit</w:t>
      </w:r>
      <w:r w:rsidRPr="00101EC1">
        <w:rPr>
          <w:rFonts w:ascii="Cambria" w:hAnsi="Cambria" w:hint="eastAsia"/>
          <w:color w:val="4A4646"/>
          <w:sz w:val="24"/>
          <w:szCs w:val="24"/>
        </w:rPr>
        <w:t>é</w:t>
      </w:r>
      <w:r w:rsidRPr="00101EC1">
        <w:rPr>
          <w:rFonts w:ascii="Cambria" w:hAnsi="Cambria"/>
          <w:color w:val="4A4646"/>
          <w:sz w:val="24"/>
          <w:szCs w:val="24"/>
        </w:rPr>
        <w:t>. Le secr</w:t>
      </w:r>
      <w:r w:rsidRPr="00101EC1">
        <w:rPr>
          <w:rFonts w:ascii="Cambria" w:hAnsi="Cambria" w:hint="eastAsia"/>
          <w:color w:val="4A4646"/>
          <w:sz w:val="24"/>
          <w:szCs w:val="24"/>
        </w:rPr>
        <w:t>é</w:t>
      </w:r>
      <w:r w:rsidRPr="00101EC1">
        <w:rPr>
          <w:rFonts w:ascii="Cambria" w:hAnsi="Cambria"/>
          <w:color w:val="4A4646"/>
          <w:sz w:val="24"/>
          <w:szCs w:val="24"/>
        </w:rPr>
        <w:t>taire f</w:t>
      </w:r>
      <w:r w:rsidRPr="00101EC1">
        <w:rPr>
          <w:rFonts w:ascii="Cambria" w:hAnsi="Cambria" w:hint="eastAsia"/>
          <w:color w:val="4A4646"/>
          <w:sz w:val="24"/>
          <w:szCs w:val="24"/>
        </w:rPr>
        <w:t>é</w:t>
      </w:r>
      <w:r w:rsidRPr="00101EC1">
        <w:rPr>
          <w:rFonts w:ascii="Cambria" w:hAnsi="Cambria"/>
          <w:color w:val="4A4646"/>
          <w:sz w:val="24"/>
          <w:szCs w:val="24"/>
        </w:rPr>
        <w:t>d</w:t>
      </w:r>
      <w:r w:rsidRPr="00101EC1">
        <w:rPr>
          <w:rFonts w:ascii="Cambria" w:hAnsi="Cambria" w:hint="eastAsia"/>
          <w:color w:val="4A4646"/>
          <w:sz w:val="24"/>
          <w:szCs w:val="24"/>
        </w:rPr>
        <w:t>é</w:t>
      </w:r>
      <w:r w:rsidRPr="00101EC1">
        <w:rPr>
          <w:rFonts w:ascii="Cambria" w:hAnsi="Cambria"/>
          <w:color w:val="4A4646"/>
          <w:sz w:val="24"/>
          <w:szCs w:val="24"/>
        </w:rPr>
        <w:t>ral du syndicat belge FGTB, Karel Gacoms, est mont</w:t>
      </w:r>
      <w:r w:rsidRPr="00101EC1">
        <w:rPr>
          <w:rFonts w:ascii="Cambria" w:hAnsi="Cambria" w:hint="eastAsia"/>
          <w:color w:val="4A4646"/>
          <w:sz w:val="24"/>
          <w:szCs w:val="24"/>
        </w:rPr>
        <w:t>é</w:t>
      </w:r>
      <w:r w:rsidRPr="00101EC1">
        <w:rPr>
          <w:rFonts w:ascii="Cambria" w:hAnsi="Cambria"/>
          <w:color w:val="4A4646"/>
          <w:sz w:val="24"/>
          <w:szCs w:val="24"/>
        </w:rPr>
        <w:t xml:space="preserve"> le premier au cr</w:t>
      </w:r>
      <w:r w:rsidRPr="00101EC1">
        <w:rPr>
          <w:rFonts w:ascii="Cambria" w:hAnsi="Cambria" w:hint="eastAsia"/>
          <w:color w:val="4A4646"/>
          <w:sz w:val="24"/>
          <w:szCs w:val="24"/>
        </w:rPr>
        <w:t>é</w:t>
      </w:r>
      <w:r w:rsidRPr="00101EC1">
        <w:rPr>
          <w:rFonts w:ascii="Cambria" w:hAnsi="Cambria"/>
          <w:color w:val="4A4646"/>
          <w:sz w:val="24"/>
          <w:szCs w:val="24"/>
        </w:rPr>
        <w:t xml:space="preserve">neau :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Je vois que m</w:t>
      </w:r>
      <w:r w:rsidRPr="00101EC1">
        <w:rPr>
          <w:rFonts w:ascii="Cambria" w:hAnsi="Cambria" w:hint="eastAsia"/>
          <w:i/>
          <w:iCs/>
          <w:color w:val="4A4646"/>
          <w:sz w:val="24"/>
          <w:szCs w:val="24"/>
        </w:rPr>
        <w:t>ê</w:t>
      </w:r>
      <w:r w:rsidRPr="00101EC1">
        <w:rPr>
          <w:rFonts w:ascii="Cambria" w:hAnsi="Cambria"/>
          <w:i/>
          <w:iCs/>
          <w:color w:val="4A4646"/>
          <w:sz w:val="24"/>
          <w:szCs w:val="24"/>
        </w:rPr>
        <w:t>me avec un gouvernement de gauche, on continue la m</w:t>
      </w:r>
      <w:r w:rsidRPr="00101EC1">
        <w:rPr>
          <w:rFonts w:ascii="Cambria" w:hAnsi="Cambria" w:hint="eastAsia"/>
          <w:i/>
          <w:iCs/>
          <w:color w:val="4A4646"/>
          <w:sz w:val="24"/>
          <w:szCs w:val="24"/>
        </w:rPr>
        <w:t>ê</w:t>
      </w:r>
      <w:r w:rsidRPr="00101EC1">
        <w:rPr>
          <w:rFonts w:ascii="Cambria" w:hAnsi="Cambria"/>
          <w:i/>
          <w:iCs/>
          <w:color w:val="4A4646"/>
          <w:sz w:val="24"/>
          <w:szCs w:val="24"/>
        </w:rPr>
        <w:t>me politique... Les propositions faites par la direction de cr</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er 400 emplois sont tout </w:t>
      </w:r>
      <w:r w:rsidRPr="00101EC1">
        <w:rPr>
          <w:rFonts w:ascii="Cambria" w:hAnsi="Cambria" w:hint="eastAsia"/>
          <w:i/>
          <w:iCs/>
          <w:color w:val="4A4646"/>
          <w:sz w:val="24"/>
          <w:szCs w:val="24"/>
        </w:rPr>
        <w:t>à</w:t>
      </w:r>
      <w:r w:rsidRPr="00101EC1">
        <w:rPr>
          <w:rFonts w:ascii="Cambria" w:hAnsi="Cambria"/>
          <w:i/>
          <w:iCs/>
          <w:color w:val="4A4646"/>
          <w:sz w:val="24"/>
          <w:szCs w:val="24"/>
        </w:rPr>
        <w:t xml:space="preserve"> fait insuffisantes. Je pense que l'occupation et la gr</w:t>
      </w:r>
      <w:r w:rsidRPr="00101EC1">
        <w:rPr>
          <w:rFonts w:ascii="Cambria" w:hAnsi="Cambria" w:hint="eastAsia"/>
          <w:i/>
          <w:iCs/>
          <w:color w:val="4A4646"/>
          <w:sz w:val="24"/>
          <w:szCs w:val="24"/>
        </w:rPr>
        <w:t>è</w:t>
      </w:r>
      <w:r w:rsidRPr="00101EC1">
        <w:rPr>
          <w:rFonts w:ascii="Cambria" w:hAnsi="Cambria"/>
          <w:i/>
          <w:iCs/>
          <w:color w:val="4A4646"/>
          <w:sz w:val="24"/>
          <w:szCs w:val="24"/>
        </w:rPr>
        <w:t xml:space="preserve">ve </w:t>
      </w:r>
      <w:r w:rsidRPr="00101EC1">
        <w:rPr>
          <w:rFonts w:ascii="Cambria" w:hAnsi="Cambria" w:hint="eastAsia"/>
          <w:i/>
          <w:iCs/>
          <w:color w:val="4A4646"/>
          <w:sz w:val="24"/>
          <w:szCs w:val="24"/>
        </w:rPr>
        <w:t>à</w:t>
      </w:r>
      <w:r w:rsidRPr="00101EC1">
        <w:rPr>
          <w:rFonts w:ascii="Cambria" w:hAnsi="Cambria"/>
          <w:i/>
          <w:iCs/>
          <w:color w:val="4A4646"/>
          <w:sz w:val="24"/>
          <w:szCs w:val="24"/>
        </w:rPr>
        <w:t xml:space="preserve"> l'usine de Vilvoorde vont se poursuivre. Nous sommes toujours capables de mobiliser les travailleurs, et les socialistes [fran</w:t>
      </w:r>
      <w:r w:rsidRPr="00101EC1">
        <w:rPr>
          <w:rFonts w:ascii="Cambria" w:hAnsi="Cambria" w:hint="eastAsia"/>
          <w:i/>
          <w:iCs/>
          <w:color w:val="4A4646"/>
          <w:sz w:val="24"/>
          <w:szCs w:val="24"/>
        </w:rPr>
        <w:t>ç</w:t>
      </w:r>
      <w:r w:rsidRPr="00101EC1">
        <w:rPr>
          <w:rFonts w:ascii="Cambria" w:hAnsi="Cambria"/>
          <w:i/>
          <w:iCs/>
          <w:color w:val="4A4646"/>
          <w:sz w:val="24"/>
          <w:szCs w:val="24"/>
        </w:rPr>
        <w:t>ais] doivent savoir que Vilvoorde ne sortira pas de l'actualit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fran</w:t>
      </w:r>
      <w:r w:rsidRPr="00101EC1">
        <w:rPr>
          <w:rFonts w:ascii="Cambria" w:hAnsi="Cambria" w:hint="eastAsia"/>
          <w:i/>
          <w:iCs/>
          <w:color w:val="4A4646"/>
          <w:sz w:val="24"/>
          <w:szCs w:val="24"/>
        </w:rPr>
        <w:t>ç</w:t>
      </w:r>
      <w:r w:rsidRPr="00101EC1">
        <w:rPr>
          <w:rFonts w:ascii="Cambria" w:hAnsi="Cambria"/>
          <w:i/>
          <w:iCs/>
          <w:color w:val="4A4646"/>
          <w:sz w:val="24"/>
          <w:szCs w:val="24"/>
        </w:rPr>
        <w:t>aise</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a-t-il ajout</w:t>
      </w:r>
      <w:r w:rsidRPr="00101EC1">
        <w:rPr>
          <w:rFonts w:ascii="Cambria" w:hAnsi="Cambria" w:hint="eastAsia"/>
          <w:color w:val="4A4646"/>
          <w:sz w:val="24"/>
          <w:szCs w:val="24"/>
        </w:rPr>
        <w:t>é</w:t>
      </w:r>
      <w:r w:rsidRPr="00101EC1">
        <w:rPr>
          <w:rFonts w:ascii="Cambria" w:hAnsi="Cambria"/>
          <w:color w:val="4A4646"/>
          <w:sz w:val="24"/>
          <w:szCs w:val="24"/>
        </w:rPr>
        <w:t>.</w:t>
      </w:r>
    </w:p>
    <w:p w14:paraId="74DAFDCC"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18F56B56" w14:textId="19189CE8"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Les syndicats fran</w:t>
      </w:r>
      <w:r w:rsidRPr="00101EC1">
        <w:rPr>
          <w:rFonts w:ascii="Cambria" w:hAnsi="Cambria" w:hint="eastAsia"/>
          <w:color w:val="4A4646"/>
          <w:sz w:val="24"/>
          <w:szCs w:val="24"/>
        </w:rPr>
        <w:t>ç</w:t>
      </w:r>
      <w:r w:rsidRPr="00101EC1">
        <w:rPr>
          <w:rFonts w:ascii="Cambria" w:hAnsi="Cambria"/>
          <w:color w:val="4A4646"/>
          <w:sz w:val="24"/>
          <w:szCs w:val="24"/>
        </w:rPr>
        <w:t>ais ont fait feu chacun de son c</w:t>
      </w:r>
      <w:r w:rsidRPr="00101EC1">
        <w:rPr>
          <w:rFonts w:ascii="Cambria" w:hAnsi="Cambria" w:hint="eastAsia"/>
          <w:color w:val="4A4646"/>
          <w:sz w:val="24"/>
          <w:szCs w:val="24"/>
        </w:rPr>
        <w:t>ô</w:t>
      </w:r>
      <w:r w:rsidRPr="00101EC1">
        <w:rPr>
          <w:rFonts w:ascii="Cambria" w:hAnsi="Cambria"/>
          <w:color w:val="4A4646"/>
          <w:sz w:val="24"/>
          <w:szCs w:val="24"/>
        </w:rPr>
        <w:t>t</w:t>
      </w:r>
      <w:r w:rsidRPr="00101EC1">
        <w:rPr>
          <w:rFonts w:ascii="Cambria" w:hAnsi="Cambria" w:hint="eastAsia"/>
          <w:color w:val="4A4646"/>
          <w:sz w:val="24"/>
          <w:szCs w:val="24"/>
        </w:rPr>
        <w:t>é</w:t>
      </w:r>
      <w:r w:rsidRPr="00101EC1">
        <w:rPr>
          <w:rFonts w:ascii="Cambria" w:hAnsi="Cambria"/>
          <w:color w:val="4A4646"/>
          <w:sz w:val="24"/>
          <w:szCs w:val="24"/>
        </w:rPr>
        <w:t xml:space="preserve"> :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Lionel Jospin n'a pas tenu ses promesses</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a estim</w:t>
      </w:r>
      <w:r w:rsidRPr="00101EC1">
        <w:rPr>
          <w:rFonts w:ascii="Cambria" w:hAnsi="Cambria" w:hint="eastAsia"/>
          <w:color w:val="4A4646"/>
          <w:sz w:val="24"/>
          <w:szCs w:val="24"/>
        </w:rPr>
        <w:t>é</w:t>
      </w:r>
      <w:r w:rsidRPr="00101EC1">
        <w:rPr>
          <w:rFonts w:ascii="Cambria" w:hAnsi="Cambria"/>
          <w:color w:val="4A4646"/>
          <w:sz w:val="24"/>
          <w:szCs w:val="24"/>
        </w:rPr>
        <w:t xml:space="preserve"> la CGT, pour qui la fermeture de Vilvoorde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augure mal de la Conf</w:t>
      </w:r>
      <w:r w:rsidRPr="00101EC1">
        <w:rPr>
          <w:rFonts w:ascii="Cambria" w:hAnsi="Cambria" w:hint="eastAsia"/>
          <w:i/>
          <w:iCs/>
          <w:color w:val="4A4646"/>
          <w:sz w:val="24"/>
          <w:szCs w:val="24"/>
        </w:rPr>
        <w:t>é</w:t>
      </w:r>
      <w:r w:rsidRPr="00101EC1">
        <w:rPr>
          <w:rFonts w:ascii="Cambria" w:hAnsi="Cambria"/>
          <w:i/>
          <w:iCs/>
          <w:color w:val="4A4646"/>
          <w:sz w:val="24"/>
          <w:szCs w:val="24"/>
        </w:rPr>
        <w:t>rence nationale sur l'emploi et la r</w:t>
      </w:r>
      <w:r w:rsidRPr="00101EC1">
        <w:rPr>
          <w:rFonts w:ascii="Cambria" w:hAnsi="Cambria" w:hint="eastAsia"/>
          <w:i/>
          <w:iCs/>
          <w:color w:val="4A4646"/>
          <w:sz w:val="24"/>
          <w:szCs w:val="24"/>
        </w:rPr>
        <w:t>é</w:t>
      </w:r>
      <w:r w:rsidRPr="00101EC1">
        <w:rPr>
          <w:rFonts w:ascii="Cambria" w:hAnsi="Cambria"/>
          <w:i/>
          <w:iCs/>
          <w:color w:val="4A4646"/>
          <w:sz w:val="24"/>
          <w:szCs w:val="24"/>
        </w:rPr>
        <w:t>duction du temps de travail</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pr</w:t>
      </w:r>
      <w:r w:rsidRPr="00101EC1">
        <w:rPr>
          <w:rFonts w:ascii="Cambria" w:hAnsi="Cambria" w:hint="eastAsia"/>
          <w:color w:val="4A4646"/>
          <w:sz w:val="24"/>
          <w:szCs w:val="24"/>
        </w:rPr>
        <w:t>é</w:t>
      </w:r>
      <w:r w:rsidRPr="00101EC1">
        <w:rPr>
          <w:rFonts w:ascii="Cambria" w:hAnsi="Cambria"/>
          <w:color w:val="4A4646"/>
          <w:sz w:val="24"/>
          <w:szCs w:val="24"/>
        </w:rPr>
        <w:t xml:space="preserve">vue </w:t>
      </w:r>
      <w:r w:rsidRPr="00101EC1">
        <w:rPr>
          <w:rFonts w:ascii="Cambria" w:hAnsi="Cambria" w:hint="eastAsia"/>
          <w:color w:val="4A4646"/>
          <w:sz w:val="24"/>
          <w:szCs w:val="24"/>
        </w:rPr>
        <w:t>à</w:t>
      </w:r>
      <w:r w:rsidRPr="00101EC1">
        <w:rPr>
          <w:rFonts w:ascii="Cambria" w:hAnsi="Cambria"/>
          <w:color w:val="4A4646"/>
          <w:sz w:val="24"/>
          <w:szCs w:val="24"/>
        </w:rPr>
        <w:t xml:space="preserve"> la rentr</w:t>
      </w:r>
      <w:r w:rsidRPr="00101EC1">
        <w:rPr>
          <w:rFonts w:ascii="Cambria" w:hAnsi="Cambria" w:hint="eastAsia"/>
          <w:color w:val="4A4646"/>
          <w:sz w:val="24"/>
          <w:szCs w:val="24"/>
        </w:rPr>
        <w:t>é</w:t>
      </w:r>
      <w:r w:rsidRPr="00101EC1">
        <w:rPr>
          <w:rFonts w:ascii="Cambria" w:hAnsi="Cambria"/>
          <w:color w:val="4A4646"/>
          <w:sz w:val="24"/>
          <w:szCs w:val="24"/>
        </w:rPr>
        <w:t>e. La CFDT, qui avait pr</w:t>
      </w:r>
      <w:r w:rsidRPr="00101EC1">
        <w:rPr>
          <w:rFonts w:ascii="Cambria" w:hAnsi="Cambria" w:hint="eastAsia"/>
          <w:color w:val="4A4646"/>
          <w:sz w:val="24"/>
          <w:szCs w:val="24"/>
        </w:rPr>
        <w:t>é</w:t>
      </w:r>
      <w:r w:rsidRPr="00101EC1">
        <w:rPr>
          <w:rFonts w:ascii="Cambria" w:hAnsi="Cambria"/>
          <w:color w:val="4A4646"/>
          <w:sz w:val="24"/>
          <w:szCs w:val="24"/>
        </w:rPr>
        <w:t>sent</w:t>
      </w:r>
      <w:r w:rsidRPr="00101EC1">
        <w:rPr>
          <w:rFonts w:ascii="Cambria" w:hAnsi="Cambria" w:hint="eastAsia"/>
          <w:color w:val="4A4646"/>
          <w:sz w:val="24"/>
          <w:szCs w:val="24"/>
        </w:rPr>
        <w:t>é</w:t>
      </w:r>
      <w:r w:rsidRPr="00101EC1">
        <w:rPr>
          <w:rFonts w:ascii="Cambria" w:hAnsi="Cambria"/>
          <w:color w:val="4A4646"/>
          <w:sz w:val="24"/>
          <w:szCs w:val="24"/>
        </w:rPr>
        <w:t xml:space="preserve"> un dossier volumineux sur l'application de la loi Robien chez Renault, a jug</w:t>
      </w:r>
      <w:r w:rsidRPr="00101EC1">
        <w:rPr>
          <w:rFonts w:ascii="Cambria" w:hAnsi="Cambria" w:hint="eastAsia"/>
          <w:color w:val="4A4646"/>
          <w:sz w:val="24"/>
          <w:szCs w:val="24"/>
        </w:rPr>
        <w:t>é</w:t>
      </w:r>
      <w:r w:rsidRPr="00101EC1">
        <w:rPr>
          <w:rFonts w:ascii="Cambria" w:hAnsi="Cambria"/>
          <w:color w:val="4A4646"/>
          <w:sz w:val="24"/>
          <w:szCs w:val="24"/>
        </w:rPr>
        <w:t xml:space="preserve"> insuffisante l'analyse faite par l'expert et rappel</w:t>
      </w:r>
      <w:r w:rsidRPr="00101EC1">
        <w:rPr>
          <w:rFonts w:ascii="Cambria" w:hAnsi="Cambria" w:hint="eastAsia"/>
          <w:color w:val="4A4646"/>
          <w:sz w:val="24"/>
          <w:szCs w:val="24"/>
        </w:rPr>
        <w:t>é</w:t>
      </w:r>
      <w:r w:rsidRPr="00101EC1">
        <w:rPr>
          <w:rFonts w:ascii="Cambria" w:hAnsi="Cambria"/>
          <w:color w:val="4A4646"/>
          <w:sz w:val="24"/>
          <w:szCs w:val="24"/>
        </w:rPr>
        <w:t xml:space="preserve"> que, selon ses calculs,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color w:val="4A4646"/>
          <w:sz w:val="24"/>
          <w:szCs w:val="24"/>
        </w:rPr>
        <w:lastRenderedPageBreak/>
        <w:t>l</w:t>
      </w:r>
      <w:r w:rsidRPr="00101EC1">
        <w:rPr>
          <w:rFonts w:ascii="Cambria" w:hAnsi="Cambria"/>
          <w:i/>
          <w:iCs/>
          <w:color w:val="4A4646"/>
          <w:sz w:val="24"/>
          <w:szCs w:val="24"/>
        </w:rPr>
        <w:t>'introduction de la r</w:t>
      </w:r>
      <w:r w:rsidRPr="00101EC1">
        <w:rPr>
          <w:rFonts w:ascii="Cambria" w:hAnsi="Cambria" w:hint="eastAsia"/>
          <w:i/>
          <w:iCs/>
          <w:color w:val="4A4646"/>
          <w:sz w:val="24"/>
          <w:szCs w:val="24"/>
        </w:rPr>
        <w:t>é</w:t>
      </w:r>
      <w:r w:rsidRPr="00101EC1">
        <w:rPr>
          <w:rFonts w:ascii="Cambria" w:hAnsi="Cambria"/>
          <w:i/>
          <w:iCs/>
          <w:color w:val="4A4646"/>
          <w:sz w:val="24"/>
          <w:szCs w:val="24"/>
        </w:rPr>
        <w:t>duction du temps de travail avec les dispositions l</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gislatives actuelles donnait cinq ans </w:t>
      </w:r>
      <w:r w:rsidRPr="00101EC1">
        <w:rPr>
          <w:rFonts w:ascii="Cambria" w:hAnsi="Cambria" w:hint="eastAsia"/>
          <w:i/>
          <w:iCs/>
          <w:color w:val="4A4646"/>
          <w:sz w:val="24"/>
          <w:szCs w:val="24"/>
        </w:rPr>
        <w:t>à</w:t>
      </w:r>
      <w:r w:rsidRPr="00101EC1">
        <w:rPr>
          <w:rFonts w:ascii="Cambria" w:hAnsi="Cambria"/>
          <w:i/>
          <w:iCs/>
          <w:color w:val="4A4646"/>
          <w:sz w:val="24"/>
          <w:szCs w:val="24"/>
        </w:rPr>
        <w:t xml:space="preserve"> Renault pour trouver des solutions alternatives </w:t>
      </w:r>
      <w:r w:rsidRPr="00101EC1">
        <w:rPr>
          <w:rFonts w:ascii="Cambria" w:hAnsi="Cambria" w:hint="eastAsia"/>
          <w:i/>
          <w:iCs/>
          <w:color w:val="4A4646"/>
          <w:sz w:val="24"/>
          <w:szCs w:val="24"/>
        </w:rPr>
        <w:t>»</w:t>
      </w:r>
      <w:r w:rsidRPr="00101EC1">
        <w:rPr>
          <w:rFonts w:ascii="Cambria" w:hAnsi="Cambria"/>
          <w:i/>
          <w:iCs/>
          <w:color w:val="4A4646"/>
          <w:sz w:val="24"/>
          <w:szCs w:val="24"/>
        </w:rPr>
        <w:t xml:space="preserve">. </w:t>
      </w:r>
      <w:r w:rsidRPr="00101EC1">
        <w:rPr>
          <w:rFonts w:ascii="Cambria" w:hAnsi="Cambria"/>
          <w:color w:val="4A4646"/>
          <w:sz w:val="24"/>
          <w:szCs w:val="24"/>
        </w:rPr>
        <w:t xml:space="preserve">Elle a </w:t>
      </w:r>
      <w:r w:rsidRPr="00101EC1">
        <w:rPr>
          <w:rFonts w:ascii="Cambria" w:hAnsi="Cambria" w:hint="eastAsia"/>
          <w:color w:val="4A4646"/>
          <w:sz w:val="24"/>
          <w:szCs w:val="24"/>
        </w:rPr>
        <w:t>é</w:t>
      </w:r>
      <w:r w:rsidRPr="00101EC1">
        <w:rPr>
          <w:rFonts w:ascii="Cambria" w:hAnsi="Cambria"/>
          <w:color w:val="4A4646"/>
          <w:sz w:val="24"/>
          <w:szCs w:val="24"/>
        </w:rPr>
        <w:t>galement d</w:t>
      </w:r>
      <w:r w:rsidRPr="00101EC1">
        <w:rPr>
          <w:rFonts w:ascii="Cambria" w:hAnsi="Cambria" w:hint="eastAsia"/>
          <w:color w:val="4A4646"/>
          <w:sz w:val="24"/>
          <w:szCs w:val="24"/>
        </w:rPr>
        <w:t>é</w:t>
      </w:r>
      <w:r w:rsidRPr="00101EC1">
        <w:rPr>
          <w:rFonts w:ascii="Cambria" w:hAnsi="Cambria"/>
          <w:color w:val="4A4646"/>
          <w:sz w:val="24"/>
          <w:szCs w:val="24"/>
        </w:rPr>
        <w:t>plor</w:t>
      </w:r>
      <w:r w:rsidRPr="00101EC1">
        <w:rPr>
          <w:rFonts w:ascii="Cambria" w:hAnsi="Cambria" w:hint="eastAsia"/>
          <w:color w:val="4A4646"/>
          <w:sz w:val="24"/>
          <w:szCs w:val="24"/>
        </w:rPr>
        <w:t>é</w:t>
      </w:r>
      <w:r w:rsidRPr="00101EC1">
        <w:rPr>
          <w:rFonts w:ascii="Cambria" w:hAnsi="Cambria"/>
          <w:color w:val="4A4646"/>
          <w:sz w:val="24"/>
          <w:szCs w:val="24"/>
        </w:rPr>
        <w:t xml:space="preserve"> que cette expertise </w:t>
      </w:r>
      <w:r w:rsidRPr="00101EC1">
        <w:rPr>
          <w:rFonts w:ascii="Cambria" w:hAnsi="Cambria" w:hint="eastAsia"/>
          <w:color w:val="4A4646"/>
          <w:sz w:val="24"/>
          <w:szCs w:val="24"/>
        </w:rPr>
        <w:t>«</w:t>
      </w:r>
      <w:r w:rsidRPr="00101EC1">
        <w:rPr>
          <w:rFonts w:ascii="Cambria" w:hAnsi="Cambria"/>
          <w:i/>
          <w:iCs/>
          <w:color w:val="4A4646"/>
          <w:sz w:val="24"/>
          <w:szCs w:val="24"/>
        </w:rPr>
        <w:t xml:space="preserve"> ait servi d'alibi aux pouvoirs publics pour ne pas prendre leurs responsabilit</w:t>
      </w:r>
      <w:r w:rsidRPr="00101EC1">
        <w:rPr>
          <w:rFonts w:ascii="Cambria" w:hAnsi="Cambria" w:hint="eastAsia"/>
          <w:i/>
          <w:iCs/>
          <w:color w:val="4A4646"/>
          <w:sz w:val="24"/>
          <w:szCs w:val="24"/>
        </w:rPr>
        <w:t>é</w:t>
      </w:r>
      <w:r w:rsidRPr="00101EC1">
        <w:rPr>
          <w:rFonts w:ascii="Cambria" w:hAnsi="Cambria"/>
          <w:i/>
          <w:iCs/>
          <w:color w:val="4A4646"/>
          <w:sz w:val="24"/>
          <w:szCs w:val="24"/>
        </w:rPr>
        <w:t>s</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Le secr</w:t>
      </w:r>
      <w:r w:rsidRPr="00101EC1">
        <w:rPr>
          <w:rFonts w:ascii="Cambria" w:hAnsi="Cambria" w:hint="eastAsia"/>
          <w:color w:val="4A4646"/>
          <w:sz w:val="24"/>
          <w:szCs w:val="24"/>
        </w:rPr>
        <w:t>é</w:t>
      </w:r>
      <w:r w:rsidRPr="00101EC1">
        <w:rPr>
          <w:rFonts w:ascii="Cambria" w:hAnsi="Cambria"/>
          <w:color w:val="4A4646"/>
          <w:sz w:val="24"/>
          <w:szCs w:val="24"/>
        </w:rPr>
        <w:t>taire g</w:t>
      </w:r>
      <w:r w:rsidRPr="00101EC1">
        <w:rPr>
          <w:rFonts w:ascii="Cambria" w:hAnsi="Cambria" w:hint="eastAsia"/>
          <w:color w:val="4A4646"/>
          <w:sz w:val="24"/>
          <w:szCs w:val="24"/>
        </w:rPr>
        <w:t>é</w:t>
      </w:r>
      <w:r w:rsidRPr="00101EC1">
        <w:rPr>
          <w:rFonts w:ascii="Cambria" w:hAnsi="Cambria"/>
          <w:color w:val="4A4646"/>
          <w:sz w:val="24"/>
          <w:szCs w:val="24"/>
        </w:rPr>
        <w:t>n</w:t>
      </w:r>
      <w:r w:rsidRPr="00101EC1">
        <w:rPr>
          <w:rFonts w:ascii="Cambria" w:hAnsi="Cambria" w:hint="eastAsia"/>
          <w:color w:val="4A4646"/>
          <w:sz w:val="24"/>
          <w:szCs w:val="24"/>
        </w:rPr>
        <w:t>é</w:t>
      </w:r>
      <w:r w:rsidRPr="00101EC1">
        <w:rPr>
          <w:rFonts w:ascii="Cambria" w:hAnsi="Cambria"/>
          <w:color w:val="4A4646"/>
          <w:sz w:val="24"/>
          <w:szCs w:val="24"/>
        </w:rPr>
        <w:t>ral de Force ouvri</w:t>
      </w:r>
      <w:r w:rsidRPr="00101EC1">
        <w:rPr>
          <w:rFonts w:ascii="Cambria" w:hAnsi="Cambria" w:hint="eastAsia"/>
          <w:color w:val="4A4646"/>
          <w:sz w:val="24"/>
          <w:szCs w:val="24"/>
        </w:rPr>
        <w:t>è</w:t>
      </w:r>
      <w:r w:rsidRPr="00101EC1">
        <w:rPr>
          <w:rFonts w:ascii="Cambria" w:hAnsi="Cambria"/>
          <w:color w:val="4A4646"/>
          <w:sz w:val="24"/>
          <w:szCs w:val="24"/>
        </w:rPr>
        <w:t>re, Marc Blondel, a estim</w:t>
      </w:r>
      <w:r w:rsidRPr="00101EC1">
        <w:rPr>
          <w:rFonts w:ascii="Cambria" w:hAnsi="Cambria" w:hint="eastAsia"/>
          <w:color w:val="4A4646"/>
          <w:sz w:val="24"/>
          <w:szCs w:val="24"/>
        </w:rPr>
        <w:t>é</w:t>
      </w:r>
      <w:r w:rsidRPr="00101EC1">
        <w:rPr>
          <w:rFonts w:ascii="Cambria" w:hAnsi="Cambria"/>
          <w:color w:val="4A4646"/>
          <w:sz w:val="24"/>
          <w:szCs w:val="24"/>
        </w:rPr>
        <w:t xml:space="preserve"> pour sa part que cette affaire d</w:t>
      </w:r>
      <w:r w:rsidRPr="00101EC1">
        <w:rPr>
          <w:rFonts w:ascii="Cambria" w:hAnsi="Cambria" w:hint="eastAsia"/>
          <w:color w:val="4A4646"/>
          <w:sz w:val="24"/>
          <w:szCs w:val="24"/>
        </w:rPr>
        <w:t>é</w:t>
      </w:r>
      <w:r w:rsidRPr="00101EC1">
        <w:rPr>
          <w:rFonts w:ascii="Cambria" w:hAnsi="Cambria"/>
          <w:color w:val="4A4646"/>
          <w:sz w:val="24"/>
          <w:szCs w:val="24"/>
        </w:rPr>
        <w:t xml:space="preserve">montre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l'insuffisance de la prise en compte des probl</w:t>
      </w:r>
      <w:r w:rsidRPr="00101EC1">
        <w:rPr>
          <w:rFonts w:ascii="Cambria" w:hAnsi="Cambria" w:hint="eastAsia"/>
          <w:i/>
          <w:iCs/>
          <w:color w:val="4A4646"/>
          <w:sz w:val="24"/>
          <w:szCs w:val="24"/>
        </w:rPr>
        <w:t>è</w:t>
      </w:r>
      <w:r w:rsidRPr="00101EC1">
        <w:rPr>
          <w:rFonts w:ascii="Cambria" w:hAnsi="Cambria"/>
          <w:i/>
          <w:iCs/>
          <w:color w:val="4A4646"/>
          <w:sz w:val="24"/>
          <w:szCs w:val="24"/>
        </w:rPr>
        <w:t>mes sociaux au niveau europ</w:t>
      </w:r>
      <w:r w:rsidRPr="00101EC1">
        <w:rPr>
          <w:rFonts w:ascii="Cambria" w:hAnsi="Cambria" w:hint="eastAsia"/>
          <w:i/>
          <w:iCs/>
          <w:color w:val="4A4646"/>
          <w:sz w:val="24"/>
          <w:szCs w:val="24"/>
        </w:rPr>
        <w:t>é</w:t>
      </w:r>
      <w:r w:rsidRPr="00101EC1">
        <w:rPr>
          <w:rFonts w:ascii="Cambria" w:hAnsi="Cambria"/>
          <w:i/>
          <w:iCs/>
          <w:color w:val="4A4646"/>
          <w:sz w:val="24"/>
          <w:szCs w:val="24"/>
        </w:rPr>
        <w:t>en</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Elle montre enfin qu'il faut toujours se garder des illusions </w:t>
      </w:r>
      <w:r w:rsidRPr="00101EC1">
        <w:rPr>
          <w:rFonts w:ascii="Cambria" w:hAnsi="Cambria" w:hint="eastAsia"/>
          <w:color w:val="4A4646"/>
          <w:sz w:val="24"/>
          <w:szCs w:val="24"/>
        </w:rPr>
        <w:t>é</w:t>
      </w:r>
      <w:r w:rsidRPr="00101EC1">
        <w:rPr>
          <w:rFonts w:ascii="Cambria" w:hAnsi="Cambria"/>
          <w:color w:val="4A4646"/>
          <w:sz w:val="24"/>
          <w:szCs w:val="24"/>
        </w:rPr>
        <w:t xml:space="preserve">lectorales </w:t>
      </w:r>
      <w:r w:rsidRPr="00101EC1">
        <w:rPr>
          <w:rFonts w:ascii="Cambria" w:hAnsi="Cambria" w:hint="eastAsia"/>
          <w:color w:val="4A4646"/>
          <w:sz w:val="24"/>
          <w:szCs w:val="24"/>
        </w:rPr>
        <w:t>»</w:t>
      </w:r>
      <w:r w:rsidRPr="00101EC1">
        <w:rPr>
          <w:rFonts w:ascii="Cambria" w:hAnsi="Cambria"/>
          <w:color w:val="4A4646"/>
          <w:sz w:val="24"/>
          <w:szCs w:val="24"/>
        </w:rPr>
        <w:t>, a-t-il ajout</w:t>
      </w:r>
      <w:r w:rsidRPr="00101EC1">
        <w:rPr>
          <w:rFonts w:ascii="Cambria" w:hAnsi="Cambria" w:hint="eastAsia"/>
          <w:color w:val="4A4646"/>
          <w:sz w:val="24"/>
          <w:szCs w:val="24"/>
        </w:rPr>
        <w:t>é</w:t>
      </w:r>
      <w:r w:rsidRPr="00101EC1">
        <w:rPr>
          <w:rFonts w:ascii="Cambria" w:hAnsi="Cambria"/>
          <w:color w:val="4A4646"/>
          <w:sz w:val="24"/>
          <w:szCs w:val="24"/>
        </w:rPr>
        <w:t xml:space="preserve">. </w:t>
      </w:r>
    </w:p>
    <w:p w14:paraId="60482BC6"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61251A73" w14:textId="4BC42D4F"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center"/>
        <w:rPr>
          <w:rFonts w:ascii="Cambria" w:hAnsi="Cambria"/>
          <w:color w:val="4A4646"/>
          <w:sz w:val="24"/>
          <w:szCs w:val="24"/>
        </w:rPr>
      </w:pPr>
      <w:r w:rsidRPr="00101EC1">
        <w:rPr>
          <w:rFonts w:ascii="Cambria" w:hAnsi="Cambria"/>
          <w:color w:val="4A4646"/>
          <w:sz w:val="24"/>
          <w:szCs w:val="24"/>
        </w:rPr>
        <w:t>Critiques socialistes</w:t>
      </w:r>
    </w:p>
    <w:p w14:paraId="400B1C7F"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7DC29BB6" w14:textId="05510417"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Chez les politiques, la tonalit</w:t>
      </w:r>
      <w:r w:rsidRPr="00101EC1">
        <w:rPr>
          <w:rFonts w:ascii="Cambria" w:hAnsi="Cambria" w:hint="eastAsia"/>
          <w:color w:val="4A4646"/>
          <w:sz w:val="24"/>
          <w:szCs w:val="24"/>
        </w:rPr>
        <w:t>é</w:t>
      </w:r>
      <w:r w:rsidRPr="00101EC1">
        <w:rPr>
          <w:rFonts w:ascii="Cambria" w:hAnsi="Cambria"/>
          <w:color w:val="4A4646"/>
          <w:sz w:val="24"/>
          <w:szCs w:val="24"/>
        </w:rPr>
        <w:t xml:space="preserve"> est plus contrast</w:t>
      </w:r>
      <w:r w:rsidRPr="00101EC1">
        <w:rPr>
          <w:rFonts w:ascii="Cambria" w:hAnsi="Cambria" w:hint="eastAsia"/>
          <w:color w:val="4A4646"/>
          <w:sz w:val="24"/>
          <w:szCs w:val="24"/>
        </w:rPr>
        <w:t>é</w:t>
      </w:r>
      <w:r w:rsidRPr="00101EC1">
        <w:rPr>
          <w:rFonts w:ascii="Cambria" w:hAnsi="Cambria"/>
          <w:color w:val="4A4646"/>
          <w:sz w:val="24"/>
          <w:szCs w:val="24"/>
        </w:rPr>
        <w:t xml:space="preserve">e, </w:t>
      </w:r>
      <w:r w:rsidRPr="00101EC1">
        <w:rPr>
          <w:rFonts w:ascii="Cambria" w:hAnsi="Cambria" w:hint="eastAsia"/>
          <w:color w:val="4A4646"/>
          <w:sz w:val="24"/>
          <w:szCs w:val="24"/>
        </w:rPr>
        <w:t>é</w:t>
      </w:r>
      <w:r w:rsidRPr="00101EC1">
        <w:rPr>
          <w:rFonts w:ascii="Cambria" w:hAnsi="Cambria"/>
          <w:color w:val="4A4646"/>
          <w:sz w:val="24"/>
          <w:szCs w:val="24"/>
        </w:rPr>
        <w:t>videmment positive du c</w:t>
      </w:r>
      <w:r w:rsidRPr="00101EC1">
        <w:rPr>
          <w:rFonts w:ascii="Cambria" w:hAnsi="Cambria" w:hint="eastAsia"/>
          <w:color w:val="4A4646"/>
          <w:sz w:val="24"/>
          <w:szCs w:val="24"/>
        </w:rPr>
        <w:t>ô</w:t>
      </w:r>
      <w:r w:rsidRPr="00101EC1">
        <w:rPr>
          <w:rFonts w:ascii="Cambria" w:hAnsi="Cambria"/>
          <w:color w:val="4A4646"/>
          <w:sz w:val="24"/>
          <w:szCs w:val="24"/>
        </w:rPr>
        <w:t>t</w:t>
      </w:r>
      <w:r w:rsidRPr="00101EC1">
        <w:rPr>
          <w:rFonts w:ascii="Cambria" w:hAnsi="Cambria" w:hint="eastAsia"/>
          <w:color w:val="4A4646"/>
          <w:sz w:val="24"/>
          <w:szCs w:val="24"/>
        </w:rPr>
        <w:t>é</w:t>
      </w:r>
      <w:r w:rsidRPr="00101EC1">
        <w:rPr>
          <w:rFonts w:ascii="Cambria" w:hAnsi="Cambria"/>
          <w:color w:val="4A4646"/>
          <w:sz w:val="24"/>
          <w:szCs w:val="24"/>
        </w:rPr>
        <w:t xml:space="preserve"> du gouvernement et critique en Belgique et dans l'opposition, mais aussi dans le camp socialiste o</w:t>
      </w:r>
      <w:r w:rsidRPr="00101EC1">
        <w:rPr>
          <w:rFonts w:ascii="Cambria" w:hAnsi="Cambria" w:hint="eastAsia"/>
          <w:color w:val="4A4646"/>
          <w:sz w:val="24"/>
          <w:szCs w:val="24"/>
        </w:rPr>
        <w:t>ù</w:t>
      </w:r>
      <w:r w:rsidRPr="00101EC1">
        <w:rPr>
          <w:rFonts w:ascii="Cambria" w:hAnsi="Cambria"/>
          <w:color w:val="4A4646"/>
          <w:sz w:val="24"/>
          <w:szCs w:val="24"/>
        </w:rPr>
        <w:t xml:space="preserve"> Henri Emmanuelli s'est r</w:t>
      </w:r>
      <w:r w:rsidRPr="00101EC1">
        <w:rPr>
          <w:rFonts w:ascii="Cambria" w:hAnsi="Cambria" w:hint="eastAsia"/>
          <w:color w:val="4A4646"/>
          <w:sz w:val="24"/>
          <w:szCs w:val="24"/>
        </w:rPr>
        <w:t>é</w:t>
      </w:r>
      <w:r w:rsidRPr="00101EC1">
        <w:rPr>
          <w:rFonts w:ascii="Cambria" w:hAnsi="Cambria"/>
          <w:color w:val="4A4646"/>
          <w:sz w:val="24"/>
          <w:szCs w:val="24"/>
        </w:rPr>
        <w:t>serv</w:t>
      </w:r>
      <w:r w:rsidRPr="00101EC1">
        <w:rPr>
          <w:rFonts w:ascii="Cambria" w:hAnsi="Cambria" w:hint="eastAsia"/>
          <w:color w:val="4A4646"/>
          <w:sz w:val="24"/>
          <w:szCs w:val="24"/>
        </w:rPr>
        <w:t>é</w:t>
      </w:r>
      <w:r w:rsidRPr="00101EC1">
        <w:rPr>
          <w:rFonts w:ascii="Cambria" w:hAnsi="Cambria"/>
          <w:color w:val="4A4646"/>
          <w:sz w:val="24"/>
          <w:szCs w:val="24"/>
        </w:rPr>
        <w:t xml:space="preserve"> un </w:t>
      </w:r>
      <w:r w:rsidRPr="00101EC1">
        <w:rPr>
          <w:rFonts w:ascii="Cambria" w:hAnsi="Cambria" w:hint="eastAsia"/>
          <w:color w:val="4A4646"/>
          <w:sz w:val="24"/>
          <w:szCs w:val="24"/>
        </w:rPr>
        <w:t>«</w:t>
      </w:r>
      <w:r w:rsidRPr="00101EC1">
        <w:rPr>
          <w:rFonts w:ascii="Cambria" w:hAnsi="Cambria"/>
          <w:color w:val="4A4646"/>
          <w:sz w:val="24"/>
          <w:szCs w:val="24"/>
        </w:rPr>
        <w:t xml:space="preserve"> droit d'inventaire </w:t>
      </w:r>
      <w:r w:rsidRPr="00101EC1">
        <w:rPr>
          <w:rFonts w:ascii="Cambria" w:hAnsi="Cambria" w:hint="eastAsia"/>
          <w:color w:val="4A4646"/>
          <w:sz w:val="24"/>
          <w:szCs w:val="24"/>
        </w:rPr>
        <w:t>»</w:t>
      </w:r>
      <w:r w:rsidRPr="00101EC1">
        <w:rPr>
          <w:rFonts w:ascii="Cambria" w:hAnsi="Cambria"/>
          <w:color w:val="4A4646"/>
          <w:sz w:val="24"/>
          <w:szCs w:val="24"/>
        </w:rPr>
        <w:t>. D</w:t>
      </w:r>
      <w:r w:rsidRPr="00101EC1">
        <w:rPr>
          <w:rFonts w:ascii="Cambria" w:hAnsi="Cambria" w:hint="eastAsia"/>
          <w:color w:val="4A4646"/>
          <w:sz w:val="24"/>
          <w:szCs w:val="24"/>
        </w:rPr>
        <w:t>é</w:t>
      </w:r>
      <w:r w:rsidRPr="00101EC1">
        <w:rPr>
          <w:rFonts w:ascii="Cambria" w:hAnsi="Cambria"/>
          <w:color w:val="4A4646"/>
          <w:sz w:val="24"/>
          <w:szCs w:val="24"/>
        </w:rPr>
        <w:t>fendant le gouvernement, le secr</w:t>
      </w:r>
      <w:r w:rsidRPr="00101EC1">
        <w:rPr>
          <w:rFonts w:ascii="Cambria" w:hAnsi="Cambria" w:hint="eastAsia"/>
          <w:color w:val="4A4646"/>
          <w:sz w:val="24"/>
          <w:szCs w:val="24"/>
        </w:rPr>
        <w:t>é</w:t>
      </w:r>
      <w:r w:rsidRPr="00101EC1">
        <w:rPr>
          <w:rFonts w:ascii="Cambria" w:hAnsi="Cambria"/>
          <w:color w:val="4A4646"/>
          <w:sz w:val="24"/>
          <w:szCs w:val="24"/>
        </w:rPr>
        <w:t xml:space="preserve">taire d'Etat </w:t>
      </w:r>
      <w:r w:rsidRPr="00101EC1">
        <w:rPr>
          <w:rFonts w:ascii="Cambria" w:hAnsi="Cambria" w:hint="eastAsia"/>
          <w:color w:val="4A4646"/>
          <w:sz w:val="24"/>
          <w:szCs w:val="24"/>
        </w:rPr>
        <w:t>à</w:t>
      </w:r>
      <w:r w:rsidRPr="00101EC1">
        <w:rPr>
          <w:rFonts w:ascii="Cambria" w:hAnsi="Cambria"/>
          <w:color w:val="4A4646"/>
          <w:sz w:val="24"/>
          <w:szCs w:val="24"/>
        </w:rPr>
        <w:t xml:space="preserve"> l'Industrie, Christian Pierret, a estim</w:t>
      </w:r>
      <w:r w:rsidRPr="00101EC1">
        <w:rPr>
          <w:rFonts w:ascii="Cambria" w:hAnsi="Cambria" w:hint="eastAsia"/>
          <w:color w:val="4A4646"/>
          <w:sz w:val="24"/>
          <w:szCs w:val="24"/>
        </w:rPr>
        <w:t>é</w:t>
      </w:r>
      <w:r w:rsidRPr="00101EC1">
        <w:rPr>
          <w:rFonts w:ascii="Cambria" w:hAnsi="Cambria"/>
          <w:color w:val="4A4646"/>
          <w:sz w:val="24"/>
          <w:szCs w:val="24"/>
        </w:rPr>
        <w:t xml:space="preserve">, dans une interview au </w:t>
      </w:r>
      <w:r w:rsidRPr="00101EC1">
        <w:rPr>
          <w:rFonts w:ascii="Cambria" w:hAnsi="Cambria" w:hint="eastAsia"/>
          <w:color w:val="4A4646"/>
          <w:sz w:val="24"/>
          <w:szCs w:val="24"/>
        </w:rPr>
        <w:t>«</w:t>
      </w:r>
      <w:r w:rsidRPr="00101EC1">
        <w:rPr>
          <w:rFonts w:ascii="Cambria" w:hAnsi="Cambria"/>
          <w:color w:val="4A4646"/>
          <w:sz w:val="24"/>
          <w:szCs w:val="24"/>
        </w:rPr>
        <w:t xml:space="preserve"> Journal du Dimanche </w:t>
      </w:r>
      <w:r w:rsidRPr="00101EC1">
        <w:rPr>
          <w:rFonts w:ascii="Cambria" w:hAnsi="Cambria" w:hint="eastAsia"/>
          <w:color w:val="4A4646"/>
          <w:sz w:val="24"/>
          <w:szCs w:val="24"/>
        </w:rPr>
        <w:t>»</w:t>
      </w:r>
      <w:r w:rsidRPr="00101EC1">
        <w:rPr>
          <w:rFonts w:ascii="Cambria" w:hAnsi="Cambria"/>
          <w:color w:val="4A4646"/>
          <w:sz w:val="24"/>
          <w:szCs w:val="24"/>
        </w:rPr>
        <w:t xml:space="preserve">, que Lionel Jospin avait </w:t>
      </w:r>
      <w:r w:rsidRPr="00101EC1">
        <w:rPr>
          <w:rFonts w:ascii="Cambria" w:hAnsi="Cambria" w:hint="eastAsia"/>
          <w:color w:val="4A4646"/>
          <w:sz w:val="24"/>
          <w:szCs w:val="24"/>
        </w:rPr>
        <w:t>«</w:t>
      </w:r>
      <w:r w:rsidRPr="00101EC1">
        <w:rPr>
          <w:rFonts w:ascii="Cambria" w:hAnsi="Cambria"/>
          <w:color w:val="4A4646"/>
          <w:sz w:val="24"/>
          <w:szCs w:val="24"/>
        </w:rPr>
        <w:t xml:space="preserve"> respect</w:t>
      </w:r>
      <w:r w:rsidRPr="00101EC1">
        <w:rPr>
          <w:rFonts w:ascii="Cambria" w:hAnsi="Cambria" w:hint="eastAsia"/>
          <w:color w:val="4A4646"/>
          <w:sz w:val="24"/>
          <w:szCs w:val="24"/>
        </w:rPr>
        <w:t>é</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sa promesse </w:t>
      </w:r>
      <w:r w:rsidRPr="00101EC1">
        <w:rPr>
          <w:rFonts w:ascii="Cambria" w:hAnsi="Cambria" w:hint="eastAsia"/>
          <w:color w:val="4A4646"/>
          <w:sz w:val="24"/>
          <w:szCs w:val="24"/>
        </w:rPr>
        <w:t>é</w:t>
      </w:r>
      <w:r w:rsidRPr="00101EC1">
        <w:rPr>
          <w:rFonts w:ascii="Cambria" w:hAnsi="Cambria"/>
          <w:color w:val="4A4646"/>
          <w:sz w:val="24"/>
          <w:szCs w:val="24"/>
        </w:rPr>
        <w:t xml:space="preserve">lectorale.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 xml:space="preserve">Comme Lionel Jospin l'avait promis, le dossier a </w:t>
      </w:r>
      <w:r w:rsidRPr="00101EC1">
        <w:rPr>
          <w:rFonts w:ascii="Cambria" w:hAnsi="Cambria" w:hint="eastAsia"/>
          <w:i/>
          <w:iCs/>
          <w:color w:val="4A4646"/>
          <w:sz w:val="24"/>
          <w:szCs w:val="24"/>
        </w:rPr>
        <w:t>é</w:t>
      </w:r>
      <w:r w:rsidRPr="00101EC1">
        <w:rPr>
          <w:rFonts w:ascii="Cambria" w:hAnsi="Cambria"/>
          <w:i/>
          <w:iCs/>
          <w:color w:val="4A4646"/>
          <w:sz w:val="24"/>
          <w:szCs w:val="24"/>
        </w:rPr>
        <w:t>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r</w:t>
      </w:r>
      <w:r w:rsidRPr="00101EC1">
        <w:rPr>
          <w:rFonts w:ascii="Cambria" w:hAnsi="Cambria" w:hint="eastAsia"/>
          <w:i/>
          <w:iCs/>
          <w:color w:val="4A4646"/>
          <w:sz w:val="24"/>
          <w:szCs w:val="24"/>
        </w:rPr>
        <w:t>é</w:t>
      </w:r>
      <w:r w:rsidRPr="00101EC1">
        <w:rPr>
          <w:rFonts w:ascii="Cambria" w:hAnsi="Cambria"/>
          <w:i/>
          <w:iCs/>
          <w:color w:val="4A4646"/>
          <w:sz w:val="24"/>
          <w:szCs w:val="24"/>
        </w:rPr>
        <w:t>ouvert. Le rapport rendu a confirm</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que la fermeture de l'usine d</w:t>
      </w:r>
      <w:r w:rsidRPr="00101EC1">
        <w:rPr>
          <w:rFonts w:ascii="Cambria" w:hAnsi="Cambria" w:hint="eastAsia"/>
          <w:i/>
          <w:iCs/>
          <w:color w:val="4A4646"/>
          <w:sz w:val="24"/>
          <w:szCs w:val="24"/>
        </w:rPr>
        <w:t>é</w:t>
      </w:r>
      <w:r w:rsidRPr="00101EC1">
        <w:rPr>
          <w:rFonts w:ascii="Cambria" w:hAnsi="Cambria"/>
          <w:i/>
          <w:iCs/>
          <w:color w:val="4A4646"/>
          <w:sz w:val="24"/>
          <w:szCs w:val="24"/>
        </w:rPr>
        <w:t>cid</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e avant les </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lections ne peut </w:t>
      </w:r>
      <w:r w:rsidRPr="00101EC1">
        <w:rPr>
          <w:rFonts w:ascii="Cambria" w:hAnsi="Cambria" w:hint="eastAsia"/>
          <w:i/>
          <w:iCs/>
          <w:color w:val="4A4646"/>
          <w:sz w:val="24"/>
          <w:szCs w:val="24"/>
        </w:rPr>
        <w:t>ê</w:t>
      </w:r>
      <w:r w:rsidRPr="00101EC1">
        <w:rPr>
          <w:rFonts w:ascii="Cambria" w:hAnsi="Cambria"/>
          <w:i/>
          <w:iCs/>
          <w:color w:val="4A4646"/>
          <w:sz w:val="24"/>
          <w:szCs w:val="24"/>
        </w:rPr>
        <w:t xml:space="preserve">tre remise en cause </w:t>
      </w:r>
      <w:r w:rsidRPr="00101EC1">
        <w:rPr>
          <w:rFonts w:ascii="Cambria" w:hAnsi="Cambria" w:hint="eastAsia"/>
          <w:color w:val="4A4646"/>
          <w:sz w:val="24"/>
          <w:szCs w:val="24"/>
        </w:rPr>
        <w:t>»</w:t>
      </w:r>
      <w:r w:rsidRPr="00101EC1">
        <w:rPr>
          <w:rFonts w:ascii="Cambria" w:hAnsi="Cambria"/>
          <w:color w:val="4A4646"/>
          <w:sz w:val="24"/>
          <w:szCs w:val="24"/>
        </w:rPr>
        <w:t>, a-t-il comment</w:t>
      </w:r>
      <w:r w:rsidRPr="00101EC1">
        <w:rPr>
          <w:rFonts w:ascii="Cambria" w:hAnsi="Cambria" w:hint="eastAsia"/>
          <w:color w:val="4A4646"/>
          <w:sz w:val="24"/>
          <w:szCs w:val="24"/>
        </w:rPr>
        <w:t>é</w:t>
      </w:r>
      <w:r w:rsidRPr="00101EC1">
        <w:rPr>
          <w:rFonts w:ascii="Cambria" w:hAnsi="Cambria"/>
          <w:color w:val="4A4646"/>
          <w:sz w:val="24"/>
          <w:szCs w:val="24"/>
        </w:rPr>
        <w:t xml:space="preserve">. L'accession de la gauche au pouvoir a cependant permis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un plan social nouveau, beaucoup plus complet</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et surtout, a-t-il soulign</w:t>
      </w:r>
      <w:r w:rsidRPr="00101EC1">
        <w:rPr>
          <w:rFonts w:ascii="Cambria" w:hAnsi="Cambria" w:hint="eastAsia"/>
          <w:color w:val="4A4646"/>
          <w:sz w:val="24"/>
          <w:szCs w:val="24"/>
        </w:rPr>
        <w:t>é</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une r</w:t>
      </w:r>
      <w:r w:rsidRPr="00101EC1">
        <w:rPr>
          <w:rFonts w:ascii="Cambria" w:hAnsi="Cambria" w:hint="eastAsia"/>
          <w:i/>
          <w:iCs/>
          <w:color w:val="4A4646"/>
          <w:sz w:val="24"/>
          <w:szCs w:val="24"/>
        </w:rPr>
        <w:t>é</w:t>
      </w:r>
      <w:r w:rsidRPr="00101EC1">
        <w:rPr>
          <w:rFonts w:ascii="Cambria" w:hAnsi="Cambria"/>
          <w:i/>
          <w:iCs/>
          <w:color w:val="4A4646"/>
          <w:sz w:val="24"/>
          <w:szCs w:val="24"/>
        </w:rPr>
        <w:t>industrialisation du site, significative en nombre d'emplois et qui commencera sans d</w:t>
      </w:r>
      <w:r w:rsidRPr="00101EC1">
        <w:rPr>
          <w:rFonts w:ascii="Cambria" w:hAnsi="Cambria" w:hint="eastAsia"/>
          <w:i/>
          <w:iCs/>
          <w:color w:val="4A4646"/>
          <w:sz w:val="24"/>
          <w:szCs w:val="24"/>
        </w:rPr>
        <w:t>é</w:t>
      </w:r>
      <w:r w:rsidRPr="00101EC1">
        <w:rPr>
          <w:rFonts w:ascii="Cambria" w:hAnsi="Cambria"/>
          <w:i/>
          <w:iCs/>
          <w:color w:val="4A4646"/>
          <w:sz w:val="24"/>
          <w:szCs w:val="24"/>
        </w:rPr>
        <w:t>lai</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w:t>
      </w:r>
    </w:p>
    <w:p w14:paraId="10169291"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02B81832" w14:textId="4D017E98"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Le ministre-pr</w:t>
      </w:r>
      <w:r w:rsidRPr="00101EC1">
        <w:rPr>
          <w:rFonts w:ascii="Cambria" w:hAnsi="Cambria" w:hint="eastAsia"/>
          <w:color w:val="4A4646"/>
          <w:sz w:val="24"/>
          <w:szCs w:val="24"/>
        </w:rPr>
        <w:t>é</w:t>
      </w:r>
      <w:r w:rsidRPr="00101EC1">
        <w:rPr>
          <w:rFonts w:ascii="Cambria" w:hAnsi="Cambria"/>
          <w:color w:val="4A4646"/>
          <w:sz w:val="24"/>
          <w:szCs w:val="24"/>
        </w:rPr>
        <w:t>sident flamand Luc Van den Brande a estim</w:t>
      </w:r>
      <w:r w:rsidRPr="00101EC1">
        <w:rPr>
          <w:rFonts w:ascii="Cambria" w:hAnsi="Cambria" w:hint="eastAsia"/>
          <w:color w:val="4A4646"/>
          <w:sz w:val="24"/>
          <w:szCs w:val="24"/>
        </w:rPr>
        <w:t>é</w:t>
      </w:r>
      <w:r w:rsidRPr="00101EC1">
        <w:rPr>
          <w:rFonts w:ascii="Cambria" w:hAnsi="Cambria"/>
          <w:color w:val="4A4646"/>
          <w:sz w:val="24"/>
          <w:szCs w:val="24"/>
        </w:rPr>
        <w:t>, lui, que la d</w:t>
      </w:r>
      <w:r w:rsidRPr="00101EC1">
        <w:rPr>
          <w:rFonts w:ascii="Cambria" w:hAnsi="Cambria" w:hint="eastAsia"/>
          <w:color w:val="4A4646"/>
          <w:sz w:val="24"/>
          <w:szCs w:val="24"/>
        </w:rPr>
        <w:t>é</w:t>
      </w:r>
      <w:r w:rsidRPr="00101EC1">
        <w:rPr>
          <w:rFonts w:ascii="Cambria" w:hAnsi="Cambria"/>
          <w:color w:val="4A4646"/>
          <w:sz w:val="24"/>
          <w:szCs w:val="24"/>
        </w:rPr>
        <w:t xml:space="preserve">cision de fermeture </w:t>
      </w:r>
      <w:r w:rsidRPr="00101EC1">
        <w:rPr>
          <w:rFonts w:ascii="Cambria" w:hAnsi="Cambria" w:hint="eastAsia"/>
          <w:color w:val="4A4646"/>
          <w:sz w:val="24"/>
          <w:szCs w:val="24"/>
        </w:rPr>
        <w:t>é</w:t>
      </w:r>
      <w:r w:rsidRPr="00101EC1">
        <w:rPr>
          <w:rFonts w:ascii="Cambria" w:hAnsi="Cambria"/>
          <w:color w:val="4A4646"/>
          <w:sz w:val="24"/>
          <w:szCs w:val="24"/>
        </w:rPr>
        <w:t xml:space="preserve">tait en totale contradiction avec les promesses faites par le candidat Lionel Jospin tandis que le vice-Premier ministre belge Elio Di Rupo regrettait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vivement la d</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cision de fermeture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Lionel Jospin s'est trouv</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face </w:t>
      </w:r>
      <w:r w:rsidRPr="00101EC1">
        <w:rPr>
          <w:rFonts w:ascii="Cambria" w:hAnsi="Cambria" w:hint="eastAsia"/>
          <w:i/>
          <w:iCs/>
          <w:color w:val="4A4646"/>
          <w:sz w:val="24"/>
          <w:szCs w:val="24"/>
        </w:rPr>
        <w:t>à</w:t>
      </w:r>
      <w:r w:rsidRPr="00101EC1">
        <w:rPr>
          <w:rFonts w:ascii="Cambria" w:hAnsi="Cambria"/>
          <w:i/>
          <w:iCs/>
          <w:color w:val="4A4646"/>
          <w:sz w:val="24"/>
          <w:szCs w:val="24"/>
        </w:rPr>
        <w:t xml:space="preserve"> une r</w:t>
      </w:r>
      <w:r w:rsidRPr="00101EC1">
        <w:rPr>
          <w:rFonts w:ascii="Cambria" w:hAnsi="Cambria" w:hint="eastAsia"/>
          <w:i/>
          <w:iCs/>
          <w:color w:val="4A4646"/>
          <w:sz w:val="24"/>
          <w:szCs w:val="24"/>
        </w:rPr>
        <w:t>é</w:t>
      </w:r>
      <w:r w:rsidRPr="00101EC1">
        <w:rPr>
          <w:rFonts w:ascii="Cambria" w:hAnsi="Cambria"/>
          <w:i/>
          <w:iCs/>
          <w:color w:val="4A4646"/>
          <w:sz w:val="24"/>
          <w:szCs w:val="24"/>
        </w:rPr>
        <w:t>alit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w:t>
      </w:r>
      <w:r w:rsidRPr="00101EC1">
        <w:rPr>
          <w:rFonts w:ascii="Cambria" w:hAnsi="Cambria" w:hint="eastAsia"/>
          <w:i/>
          <w:iCs/>
          <w:color w:val="4A4646"/>
          <w:sz w:val="24"/>
          <w:szCs w:val="24"/>
        </w:rPr>
        <w:t>é</w:t>
      </w:r>
      <w:r w:rsidRPr="00101EC1">
        <w:rPr>
          <w:rFonts w:ascii="Cambria" w:hAnsi="Cambria"/>
          <w:i/>
          <w:iCs/>
          <w:color w:val="4A4646"/>
          <w:sz w:val="24"/>
          <w:szCs w:val="24"/>
        </w:rPr>
        <w:t>conomique o</w:t>
      </w:r>
      <w:r w:rsidRPr="00101EC1">
        <w:rPr>
          <w:rFonts w:ascii="Cambria" w:hAnsi="Cambria" w:hint="eastAsia"/>
          <w:i/>
          <w:iCs/>
          <w:color w:val="4A4646"/>
          <w:sz w:val="24"/>
          <w:szCs w:val="24"/>
        </w:rPr>
        <w:t>ù</w:t>
      </w:r>
      <w:r w:rsidRPr="00101EC1">
        <w:rPr>
          <w:rFonts w:ascii="Cambria" w:hAnsi="Cambria"/>
          <w:i/>
          <w:iCs/>
          <w:color w:val="4A4646"/>
          <w:sz w:val="24"/>
          <w:szCs w:val="24"/>
        </w:rPr>
        <w:t xml:space="preserve"> la logique de la rentabilit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triomphe pour l'heure</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a-t-il d</w:t>
      </w:r>
      <w:r w:rsidRPr="00101EC1">
        <w:rPr>
          <w:rFonts w:ascii="Cambria" w:hAnsi="Cambria" w:hint="eastAsia"/>
          <w:color w:val="4A4646"/>
          <w:sz w:val="24"/>
          <w:szCs w:val="24"/>
        </w:rPr>
        <w:t>é</w:t>
      </w:r>
      <w:r w:rsidRPr="00101EC1">
        <w:rPr>
          <w:rFonts w:ascii="Cambria" w:hAnsi="Cambria"/>
          <w:color w:val="4A4646"/>
          <w:sz w:val="24"/>
          <w:szCs w:val="24"/>
        </w:rPr>
        <w:t>clar</w:t>
      </w:r>
      <w:r w:rsidRPr="00101EC1">
        <w:rPr>
          <w:rFonts w:ascii="Cambria" w:hAnsi="Cambria" w:hint="eastAsia"/>
          <w:color w:val="4A4646"/>
          <w:sz w:val="24"/>
          <w:szCs w:val="24"/>
        </w:rPr>
        <w:t>é</w:t>
      </w:r>
      <w:r w:rsidRPr="00101EC1">
        <w:rPr>
          <w:rFonts w:ascii="Cambria" w:hAnsi="Cambria"/>
          <w:color w:val="4A4646"/>
          <w:sz w:val="24"/>
          <w:szCs w:val="24"/>
        </w:rPr>
        <w:t>.</w:t>
      </w:r>
    </w:p>
    <w:p w14:paraId="4D6276B8"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67908CE5" w14:textId="1BAF292A" w:rsid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r w:rsidRPr="00101EC1">
        <w:rPr>
          <w:rFonts w:ascii="Cambria" w:hAnsi="Cambria"/>
          <w:color w:val="4A4646"/>
          <w:sz w:val="24"/>
          <w:szCs w:val="24"/>
        </w:rPr>
        <w:t>Sur le m</w:t>
      </w:r>
      <w:r w:rsidRPr="00101EC1">
        <w:rPr>
          <w:rFonts w:ascii="Cambria" w:hAnsi="Cambria" w:hint="eastAsia"/>
          <w:color w:val="4A4646"/>
          <w:sz w:val="24"/>
          <w:szCs w:val="24"/>
        </w:rPr>
        <w:t>ê</w:t>
      </w:r>
      <w:r w:rsidRPr="00101EC1">
        <w:rPr>
          <w:rFonts w:ascii="Cambria" w:hAnsi="Cambria"/>
          <w:color w:val="4A4646"/>
          <w:sz w:val="24"/>
          <w:szCs w:val="24"/>
        </w:rPr>
        <w:t>me sujet, Philippe S</w:t>
      </w:r>
      <w:r w:rsidRPr="00101EC1">
        <w:rPr>
          <w:rFonts w:ascii="Cambria" w:hAnsi="Cambria" w:hint="eastAsia"/>
          <w:color w:val="4A4646"/>
          <w:sz w:val="24"/>
          <w:szCs w:val="24"/>
        </w:rPr>
        <w:t>é</w:t>
      </w:r>
      <w:r w:rsidRPr="00101EC1">
        <w:rPr>
          <w:rFonts w:ascii="Cambria" w:hAnsi="Cambria"/>
          <w:color w:val="4A4646"/>
          <w:sz w:val="24"/>
          <w:szCs w:val="24"/>
        </w:rPr>
        <w:t>guin, le nouveau pr</w:t>
      </w:r>
      <w:r w:rsidRPr="00101EC1">
        <w:rPr>
          <w:rFonts w:ascii="Cambria" w:hAnsi="Cambria" w:hint="eastAsia"/>
          <w:color w:val="4A4646"/>
          <w:sz w:val="24"/>
          <w:szCs w:val="24"/>
        </w:rPr>
        <w:t>é</w:t>
      </w:r>
      <w:r w:rsidRPr="00101EC1">
        <w:rPr>
          <w:rFonts w:ascii="Cambria" w:hAnsi="Cambria"/>
          <w:color w:val="4A4646"/>
          <w:sz w:val="24"/>
          <w:szCs w:val="24"/>
        </w:rPr>
        <w:t xml:space="preserve">sident du groupe RPR </w:t>
      </w:r>
      <w:r w:rsidRPr="00101EC1">
        <w:rPr>
          <w:rFonts w:ascii="Cambria" w:hAnsi="Cambria" w:hint="eastAsia"/>
          <w:color w:val="4A4646"/>
          <w:sz w:val="24"/>
          <w:szCs w:val="24"/>
        </w:rPr>
        <w:t>à</w:t>
      </w:r>
      <w:r w:rsidRPr="00101EC1">
        <w:rPr>
          <w:rFonts w:ascii="Cambria" w:hAnsi="Cambria"/>
          <w:color w:val="4A4646"/>
          <w:sz w:val="24"/>
          <w:szCs w:val="24"/>
        </w:rPr>
        <w:t xml:space="preserve"> l'Assembl</w:t>
      </w:r>
      <w:r w:rsidRPr="00101EC1">
        <w:rPr>
          <w:rFonts w:ascii="Cambria" w:hAnsi="Cambria" w:hint="eastAsia"/>
          <w:color w:val="4A4646"/>
          <w:sz w:val="24"/>
          <w:szCs w:val="24"/>
        </w:rPr>
        <w:t>é</w:t>
      </w:r>
      <w:r w:rsidRPr="00101EC1">
        <w:rPr>
          <w:rFonts w:ascii="Cambria" w:hAnsi="Cambria"/>
          <w:color w:val="4A4646"/>
          <w:sz w:val="24"/>
          <w:szCs w:val="24"/>
        </w:rPr>
        <w:t xml:space="preserve">e nationale, s'est fait ironique, assurant </w:t>
      </w:r>
      <w:r w:rsidRPr="00101EC1">
        <w:rPr>
          <w:rFonts w:ascii="Cambria" w:hAnsi="Cambria" w:hint="eastAsia"/>
          <w:color w:val="4A4646"/>
          <w:sz w:val="24"/>
          <w:szCs w:val="24"/>
        </w:rPr>
        <w:t>«</w:t>
      </w:r>
      <w:r w:rsidRPr="00101EC1">
        <w:rPr>
          <w:rFonts w:ascii="Cambria" w:hAnsi="Cambria"/>
          <w:color w:val="4A4646"/>
          <w:sz w:val="24"/>
          <w:szCs w:val="24"/>
        </w:rPr>
        <w:t xml:space="preserve"> qu'il n'aura pas fallu un mois pour que M. Jospin perde le droit de donner des le</w:t>
      </w:r>
      <w:r w:rsidRPr="00101EC1">
        <w:rPr>
          <w:rFonts w:ascii="Cambria" w:hAnsi="Cambria" w:hint="eastAsia"/>
          <w:color w:val="4A4646"/>
          <w:sz w:val="24"/>
          <w:szCs w:val="24"/>
        </w:rPr>
        <w:t>ç</w:t>
      </w:r>
      <w:r w:rsidRPr="00101EC1">
        <w:rPr>
          <w:rFonts w:ascii="Cambria" w:hAnsi="Cambria"/>
          <w:color w:val="4A4646"/>
          <w:sz w:val="24"/>
          <w:szCs w:val="24"/>
        </w:rPr>
        <w:t xml:space="preserve">ons de morale </w:t>
      </w:r>
      <w:r w:rsidRPr="00101EC1">
        <w:rPr>
          <w:rFonts w:ascii="Cambria" w:hAnsi="Cambria" w:hint="eastAsia"/>
          <w:color w:val="4A4646"/>
          <w:sz w:val="24"/>
          <w:szCs w:val="24"/>
        </w:rPr>
        <w:t>à</w:t>
      </w:r>
      <w:r w:rsidRPr="00101EC1">
        <w:rPr>
          <w:rFonts w:ascii="Cambria" w:hAnsi="Cambria"/>
          <w:color w:val="4A4646"/>
          <w:sz w:val="24"/>
          <w:szCs w:val="24"/>
        </w:rPr>
        <w:t xml:space="preserve"> la terre enti</w:t>
      </w:r>
      <w:r w:rsidRPr="00101EC1">
        <w:rPr>
          <w:rFonts w:ascii="Cambria" w:hAnsi="Cambria" w:hint="eastAsia"/>
          <w:color w:val="4A4646"/>
          <w:sz w:val="24"/>
          <w:szCs w:val="24"/>
        </w:rPr>
        <w:t>è</w:t>
      </w:r>
      <w:r w:rsidRPr="00101EC1">
        <w:rPr>
          <w:rFonts w:ascii="Cambria" w:hAnsi="Cambria"/>
          <w:color w:val="4A4646"/>
          <w:sz w:val="24"/>
          <w:szCs w:val="24"/>
        </w:rPr>
        <w:t xml:space="preserve">re </w:t>
      </w:r>
      <w:r w:rsidRPr="00101EC1">
        <w:rPr>
          <w:rFonts w:ascii="Cambria" w:hAnsi="Cambria" w:hint="eastAsia"/>
          <w:color w:val="4A4646"/>
          <w:sz w:val="24"/>
          <w:szCs w:val="24"/>
        </w:rPr>
        <w:t>»</w:t>
      </w:r>
      <w:r w:rsidRPr="00101EC1">
        <w:rPr>
          <w:rFonts w:ascii="Cambria" w:hAnsi="Cambria"/>
          <w:color w:val="4A4646"/>
          <w:sz w:val="24"/>
          <w:szCs w:val="24"/>
        </w:rPr>
        <w:t>. Henri Emmanuelli (PS), pr</w:t>
      </w:r>
      <w:r w:rsidRPr="00101EC1">
        <w:rPr>
          <w:rFonts w:ascii="Cambria" w:hAnsi="Cambria" w:hint="eastAsia"/>
          <w:color w:val="4A4646"/>
          <w:sz w:val="24"/>
          <w:szCs w:val="24"/>
        </w:rPr>
        <w:t>é</w:t>
      </w:r>
      <w:r w:rsidRPr="00101EC1">
        <w:rPr>
          <w:rFonts w:ascii="Cambria" w:hAnsi="Cambria"/>
          <w:color w:val="4A4646"/>
          <w:sz w:val="24"/>
          <w:szCs w:val="24"/>
        </w:rPr>
        <w:t>sident de la commission des Finances de l'Assembl</w:t>
      </w:r>
      <w:r w:rsidRPr="00101EC1">
        <w:rPr>
          <w:rFonts w:ascii="Cambria" w:hAnsi="Cambria" w:hint="eastAsia"/>
          <w:color w:val="4A4646"/>
          <w:sz w:val="24"/>
          <w:szCs w:val="24"/>
        </w:rPr>
        <w:t>é</w:t>
      </w:r>
      <w:r w:rsidRPr="00101EC1">
        <w:rPr>
          <w:rFonts w:ascii="Cambria" w:hAnsi="Cambria"/>
          <w:color w:val="4A4646"/>
          <w:sz w:val="24"/>
          <w:szCs w:val="24"/>
        </w:rPr>
        <w:t>e nationale, partage-t-il le m</w:t>
      </w:r>
      <w:r w:rsidRPr="00101EC1">
        <w:rPr>
          <w:rFonts w:ascii="Cambria" w:hAnsi="Cambria" w:hint="eastAsia"/>
          <w:color w:val="4A4646"/>
          <w:sz w:val="24"/>
          <w:szCs w:val="24"/>
        </w:rPr>
        <w:t>ê</w:t>
      </w:r>
      <w:r w:rsidRPr="00101EC1">
        <w:rPr>
          <w:rFonts w:ascii="Cambria" w:hAnsi="Cambria"/>
          <w:color w:val="4A4646"/>
          <w:sz w:val="24"/>
          <w:szCs w:val="24"/>
        </w:rPr>
        <w:t>me avis ? Il a en tout cas qualifi</w:t>
      </w:r>
      <w:r w:rsidRPr="00101EC1">
        <w:rPr>
          <w:rFonts w:ascii="Cambria" w:hAnsi="Cambria" w:hint="eastAsia"/>
          <w:color w:val="4A4646"/>
          <w:sz w:val="24"/>
          <w:szCs w:val="24"/>
        </w:rPr>
        <w:t>é</w:t>
      </w:r>
      <w:r w:rsidRPr="00101EC1">
        <w:rPr>
          <w:rFonts w:ascii="Cambria" w:hAnsi="Cambria"/>
          <w:color w:val="4A4646"/>
          <w:sz w:val="24"/>
          <w:szCs w:val="24"/>
        </w:rPr>
        <w:t xml:space="preserve"> de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tr</w:t>
      </w:r>
      <w:r w:rsidRPr="00101EC1">
        <w:rPr>
          <w:rFonts w:ascii="Cambria" w:hAnsi="Cambria" w:hint="eastAsia"/>
          <w:i/>
          <w:iCs/>
          <w:color w:val="4A4646"/>
          <w:sz w:val="24"/>
          <w:szCs w:val="24"/>
        </w:rPr>
        <w:t>è</w:t>
      </w:r>
      <w:r w:rsidRPr="00101EC1">
        <w:rPr>
          <w:rFonts w:ascii="Cambria" w:hAnsi="Cambria"/>
          <w:i/>
          <w:iCs/>
          <w:color w:val="4A4646"/>
          <w:sz w:val="24"/>
          <w:szCs w:val="24"/>
        </w:rPr>
        <w:t>s mauvaise nouvelle</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xml:space="preserve"> la confirmation de la fermeture de l'usine,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notamment pour toutes celles et tous ceux qui attendent de la nouvelle majorit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 une vision et une action diff</w:t>
      </w:r>
      <w:r w:rsidRPr="00101EC1">
        <w:rPr>
          <w:rFonts w:ascii="Cambria" w:hAnsi="Cambria" w:hint="eastAsia"/>
          <w:i/>
          <w:iCs/>
          <w:color w:val="4A4646"/>
          <w:sz w:val="24"/>
          <w:szCs w:val="24"/>
        </w:rPr>
        <w:t>é</w:t>
      </w:r>
      <w:r w:rsidRPr="00101EC1">
        <w:rPr>
          <w:rFonts w:ascii="Cambria" w:hAnsi="Cambria"/>
          <w:i/>
          <w:iCs/>
          <w:color w:val="4A4646"/>
          <w:sz w:val="24"/>
          <w:szCs w:val="24"/>
        </w:rPr>
        <w:t>rentes</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 Et il a souhait</w:t>
      </w:r>
      <w:r w:rsidRPr="00101EC1">
        <w:rPr>
          <w:rFonts w:ascii="Cambria" w:hAnsi="Cambria" w:hint="eastAsia"/>
          <w:color w:val="4A4646"/>
          <w:sz w:val="24"/>
          <w:szCs w:val="24"/>
        </w:rPr>
        <w:t>é</w:t>
      </w:r>
      <w:r w:rsidRPr="00101EC1">
        <w:rPr>
          <w:rFonts w:ascii="Cambria" w:hAnsi="Cambria"/>
          <w:color w:val="4A4646"/>
          <w:sz w:val="24"/>
          <w:szCs w:val="24"/>
        </w:rPr>
        <w:t xml:space="preserve"> que cette question soit </w:t>
      </w:r>
      <w:r w:rsidRPr="00101EC1">
        <w:rPr>
          <w:rFonts w:ascii="Cambria" w:hAnsi="Cambria" w:hint="eastAsia"/>
          <w:color w:val="4A4646"/>
          <w:sz w:val="24"/>
          <w:szCs w:val="24"/>
        </w:rPr>
        <w:t>é</w:t>
      </w:r>
      <w:r w:rsidRPr="00101EC1">
        <w:rPr>
          <w:rFonts w:ascii="Cambria" w:hAnsi="Cambria"/>
          <w:color w:val="4A4646"/>
          <w:sz w:val="24"/>
          <w:szCs w:val="24"/>
        </w:rPr>
        <w:t>voqu</w:t>
      </w:r>
      <w:r w:rsidRPr="00101EC1">
        <w:rPr>
          <w:rFonts w:ascii="Cambria" w:hAnsi="Cambria" w:hint="eastAsia"/>
          <w:color w:val="4A4646"/>
          <w:sz w:val="24"/>
          <w:szCs w:val="24"/>
        </w:rPr>
        <w:t>é</w:t>
      </w:r>
      <w:r w:rsidRPr="00101EC1">
        <w:rPr>
          <w:rFonts w:ascii="Cambria" w:hAnsi="Cambria"/>
          <w:color w:val="4A4646"/>
          <w:sz w:val="24"/>
          <w:szCs w:val="24"/>
        </w:rPr>
        <w:t>e demain devant le groupe socialiste de l'Assembl</w:t>
      </w:r>
      <w:r w:rsidRPr="00101EC1">
        <w:rPr>
          <w:rFonts w:ascii="Cambria" w:hAnsi="Cambria" w:hint="eastAsia"/>
          <w:color w:val="4A4646"/>
          <w:sz w:val="24"/>
          <w:szCs w:val="24"/>
        </w:rPr>
        <w:t>é</w:t>
      </w:r>
      <w:r w:rsidRPr="00101EC1">
        <w:rPr>
          <w:rFonts w:ascii="Cambria" w:hAnsi="Cambria"/>
          <w:color w:val="4A4646"/>
          <w:sz w:val="24"/>
          <w:szCs w:val="24"/>
        </w:rPr>
        <w:t xml:space="preserve">e </w:t>
      </w:r>
      <w:r w:rsidRPr="00101EC1">
        <w:rPr>
          <w:rFonts w:ascii="Cambria" w:hAnsi="Cambria" w:hint="eastAsia"/>
          <w:color w:val="4A4646"/>
          <w:sz w:val="24"/>
          <w:szCs w:val="24"/>
        </w:rPr>
        <w:t>«</w:t>
      </w:r>
      <w:r w:rsidRPr="00101EC1">
        <w:rPr>
          <w:rFonts w:ascii="Cambria" w:hAnsi="Cambria"/>
          <w:color w:val="4A4646"/>
          <w:sz w:val="24"/>
          <w:szCs w:val="24"/>
        </w:rPr>
        <w:t xml:space="preserve"> </w:t>
      </w:r>
      <w:r w:rsidRPr="00101EC1">
        <w:rPr>
          <w:rFonts w:ascii="Cambria" w:hAnsi="Cambria"/>
          <w:i/>
          <w:iCs/>
          <w:color w:val="4A4646"/>
          <w:sz w:val="24"/>
          <w:szCs w:val="24"/>
        </w:rPr>
        <w:t>afin que chacun puisse prendre ses responsabilit</w:t>
      </w:r>
      <w:r w:rsidRPr="00101EC1">
        <w:rPr>
          <w:rFonts w:ascii="Cambria" w:hAnsi="Cambria" w:hint="eastAsia"/>
          <w:i/>
          <w:iCs/>
          <w:color w:val="4A4646"/>
          <w:sz w:val="24"/>
          <w:szCs w:val="24"/>
        </w:rPr>
        <w:t>é</w:t>
      </w:r>
      <w:r w:rsidRPr="00101EC1">
        <w:rPr>
          <w:rFonts w:ascii="Cambria" w:hAnsi="Cambria"/>
          <w:i/>
          <w:iCs/>
          <w:color w:val="4A4646"/>
          <w:sz w:val="24"/>
          <w:szCs w:val="24"/>
        </w:rPr>
        <w:t xml:space="preserve">s face </w:t>
      </w:r>
      <w:r w:rsidRPr="00101EC1">
        <w:rPr>
          <w:rFonts w:ascii="Cambria" w:hAnsi="Cambria" w:hint="eastAsia"/>
          <w:i/>
          <w:iCs/>
          <w:color w:val="4A4646"/>
          <w:sz w:val="24"/>
          <w:szCs w:val="24"/>
        </w:rPr>
        <w:t>à</w:t>
      </w:r>
      <w:r w:rsidRPr="00101EC1">
        <w:rPr>
          <w:rFonts w:ascii="Cambria" w:hAnsi="Cambria"/>
          <w:i/>
          <w:iCs/>
          <w:color w:val="4A4646"/>
          <w:sz w:val="24"/>
          <w:szCs w:val="24"/>
        </w:rPr>
        <w:t xml:space="preserve"> un probl</w:t>
      </w:r>
      <w:r w:rsidRPr="00101EC1">
        <w:rPr>
          <w:rFonts w:ascii="Cambria" w:hAnsi="Cambria" w:hint="eastAsia"/>
          <w:i/>
          <w:iCs/>
          <w:color w:val="4A4646"/>
          <w:sz w:val="24"/>
          <w:szCs w:val="24"/>
        </w:rPr>
        <w:t>è</w:t>
      </w:r>
      <w:r w:rsidRPr="00101EC1">
        <w:rPr>
          <w:rFonts w:ascii="Cambria" w:hAnsi="Cambria"/>
          <w:i/>
          <w:iCs/>
          <w:color w:val="4A4646"/>
          <w:sz w:val="24"/>
          <w:szCs w:val="24"/>
        </w:rPr>
        <w:t>me tr</w:t>
      </w:r>
      <w:r w:rsidRPr="00101EC1">
        <w:rPr>
          <w:rFonts w:ascii="Cambria" w:hAnsi="Cambria" w:hint="eastAsia"/>
          <w:i/>
          <w:iCs/>
          <w:color w:val="4A4646"/>
          <w:sz w:val="24"/>
          <w:szCs w:val="24"/>
        </w:rPr>
        <w:t>è</w:t>
      </w:r>
      <w:r w:rsidRPr="00101EC1">
        <w:rPr>
          <w:rFonts w:ascii="Cambria" w:hAnsi="Cambria"/>
          <w:i/>
          <w:iCs/>
          <w:color w:val="4A4646"/>
          <w:sz w:val="24"/>
          <w:szCs w:val="24"/>
        </w:rPr>
        <w:t>s difficile, mais hautement symbolique</w:t>
      </w:r>
      <w:r w:rsidRPr="00101EC1">
        <w:rPr>
          <w:rFonts w:ascii="Cambria" w:hAnsi="Cambria"/>
          <w:color w:val="4A4646"/>
          <w:sz w:val="24"/>
          <w:szCs w:val="24"/>
        </w:rPr>
        <w:t xml:space="preserve"> </w:t>
      </w:r>
      <w:r w:rsidRPr="00101EC1">
        <w:rPr>
          <w:rFonts w:ascii="Cambria" w:hAnsi="Cambria" w:hint="eastAsia"/>
          <w:color w:val="4A4646"/>
          <w:sz w:val="24"/>
          <w:szCs w:val="24"/>
        </w:rPr>
        <w:t>»</w:t>
      </w:r>
      <w:r w:rsidRPr="00101EC1">
        <w:rPr>
          <w:rFonts w:ascii="Cambria" w:hAnsi="Cambria"/>
          <w:color w:val="4A4646"/>
          <w:sz w:val="24"/>
          <w:szCs w:val="24"/>
        </w:rPr>
        <w:t>.</w:t>
      </w:r>
    </w:p>
    <w:p w14:paraId="29CAF438" w14:textId="77777777" w:rsidR="00101EC1" w:rsidRPr="00101EC1"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both"/>
        <w:rPr>
          <w:rFonts w:ascii="Cambria" w:hAnsi="Cambria"/>
          <w:color w:val="4A4646"/>
          <w:sz w:val="24"/>
          <w:szCs w:val="24"/>
        </w:rPr>
      </w:pPr>
    </w:p>
    <w:p w14:paraId="340DD156" w14:textId="68925417" w:rsidR="00F81E2D" w:rsidRDefault="00101EC1" w:rsidP="00D42568">
      <w:pPr>
        <w:pStyle w:val="NormalWeb"/>
        <w:pBdr>
          <w:top w:val="single" w:sz="4" w:space="1" w:color="auto"/>
          <w:left w:val="single" w:sz="4" w:space="4" w:color="auto"/>
          <w:bottom w:val="single" w:sz="4" w:space="1" w:color="auto"/>
          <w:right w:val="single" w:sz="4" w:space="4" w:color="auto"/>
        </w:pBdr>
        <w:shd w:val="clear" w:color="auto" w:fill="FFFFFF"/>
        <w:spacing w:beforeAutospacing="0" w:afterAutospacing="0"/>
        <w:jc w:val="right"/>
        <w:rPr>
          <w:rFonts w:ascii="Cambria" w:hAnsi="Cambria"/>
          <w:color w:val="4A4646"/>
          <w:sz w:val="24"/>
          <w:szCs w:val="24"/>
        </w:rPr>
      </w:pPr>
      <w:r w:rsidRPr="00101EC1">
        <w:rPr>
          <w:rFonts w:ascii="Cambria" w:hAnsi="Cambria"/>
          <w:color w:val="4A4646"/>
          <w:sz w:val="24"/>
          <w:szCs w:val="24"/>
        </w:rPr>
        <w:t>P. C.</w:t>
      </w:r>
      <w:r>
        <w:rPr>
          <w:rFonts w:ascii="Cambria" w:hAnsi="Cambria"/>
          <w:color w:val="4A4646"/>
          <w:sz w:val="24"/>
          <w:szCs w:val="24"/>
        </w:rPr>
        <w:t xml:space="preserve">, </w:t>
      </w:r>
      <w:r w:rsidRPr="00D42568">
        <w:rPr>
          <w:rFonts w:ascii="Cambria" w:hAnsi="Cambria"/>
          <w:i/>
          <w:iCs/>
          <w:color w:val="4A4646"/>
          <w:sz w:val="24"/>
          <w:szCs w:val="24"/>
        </w:rPr>
        <w:t>Les Echos</w:t>
      </w:r>
      <w:r>
        <w:rPr>
          <w:rFonts w:ascii="Cambria" w:hAnsi="Cambria"/>
          <w:color w:val="4A4646"/>
          <w:sz w:val="24"/>
          <w:szCs w:val="24"/>
        </w:rPr>
        <w:t>, 30 juin 1997.</w:t>
      </w:r>
    </w:p>
    <w:p w14:paraId="50B0EBEB" w14:textId="77777777" w:rsidR="00D42568" w:rsidRDefault="00D42568" w:rsidP="00101EC1">
      <w:pPr>
        <w:pStyle w:val="NormalWeb"/>
        <w:shd w:val="clear" w:color="auto" w:fill="FFFFFF"/>
        <w:spacing w:beforeAutospacing="0" w:afterAutospacing="0"/>
        <w:jc w:val="both"/>
        <w:rPr>
          <w:rFonts w:ascii="Cambria" w:hAnsi="Cambria"/>
          <w:color w:val="4A4646"/>
          <w:sz w:val="24"/>
          <w:szCs w:val="24"/>
        </w:rPr>
      </w:pPr>
    </w:p>
    <w:p w14:paraId="758C7758" w14:textId="28CB63FB" w:rsidR="00D42568" w:rsidRDefault="00D42568" w:rsidP="00101EC1">
      <w:pPr>
        <w:pStyle w:val="NormalWeb"/>
        <w:shd w:val="clear" w:color="auto" w:fill="FFFFFF"/>
        <w:spacing w:beforeAutospacing="0" w:afterAutospacing="0"/>
        <w:jc w:val="both"/>
        <w:rPr>
          <w:rFonts w:ascii="Cambria" w:hAnsi="Cambria"/>
          <w:color w:val="4A4646"/>
          <w:sz w:val="24"/>
          <w:szCs w:val="24"/>
        </w:rPr>
      </w:pPr>
    </w:p>
    <w:p w14:paraId="39317C26"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23D3BEAB"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6479D41B"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7782E828"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5668E551"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50841194"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0FC73FC3" w14:textId="77777777" w:rsidR="00B03E7E" w:rsidRDefault="00B03E7E" w:rsidP="00D42568">
      <w:pPr>
        <w:pStyle w:val="NormalWeb"/>
        <w:shd w:val="clear" w:color="auto" w:fill="FFFFFF"/>
        <w:spacing w:beforeAutospacing="0" w:afterAutospacing="0"/>
        <w:jc w:val="both"/>
        <w:rPr>
          <w:rFonts w:ascii="Cambria" w:hAnsi="Cambria"/>
          <w:color w:val="4A4646"/>
          <w:sz w:val="24"/>
          <w:szCs w:val="24"/>
          <w:u w:val="single"/>
        </w:rPr>
      </w:pPr>
    </w:p>
    <w:p w14:paraId="031A58CB" w14:textId="2FC28EBD" w:rsidR="00D42568" w:rsidRDefault="00D42568" w:rsidP="00D42568">
      <w:pPr>
        <w:pStyle w:val="NormalWeb"/>
        <w:shd w:val="clear" w:color="auto" w:fill="FFFFFF"/>
        <w:spacing w:beforeAutospacing="0" w:afterAutospacing="0"/>
        <w:jc w:val="both"/>
        <w:rPr>
          <w:rFonts w:ascii="Cambria" w:hAnsi="Cambria"/>
          <w:color w:val="4A4646"/>
          <w:sz w:val="24"/>
          <w:szCs w:val="24"/>
        </w:rPr>
      </w:pPr>
      <w:r w:rsidRPr="00D42568">
        <w:rPr>
          <w:rFonts w:ascii="Cambria" w:hAnsi="Cambria"/>
          <w:color w:val="4A4646"/>
          <w:sz w:val="24"/>
          <w:szCs w:val="24"/>
          <w:u w:val="single"/>
        </w:rPr>
        <w:lastRenderedPageBreak/>
        <w:t xml:space="preserve">Document </w:t>
      </w:r>
      <w:r>
        <w:rPr>
          <w:rFonts w:ascii="Cambria" w:hAnsi="Cambria"/>
          <w:color w:val="4A4646"/>
          <w:sz w:val="24"/>
          <w:szCs w:val="24"/>
          <w:u w:val="single"/>
        </w:rPr>
        <w:t>2</w:t>
      </w:r>
      <w:r w:rsidRPr="00D42568">
        <w:rPr>
          <w:rFonts w:ascii="Cambria" w:hAnsi="Cambria"/>
          <w:color w:val="4A4646"/>
          <w:sz w:val="24"/>
          <w:szCs w:val="24"/>
          <w:u w:val="single"/>
        </w:rPr>
        <w:t> :</w:t>
      </w:r>
      <w:r>
        <w:rPr>
          <w:rFonts w:ascii="Cambria" w:hAnsi="Cambria"/>
          <w:color w:val="4A4646"/>
          <w:sz w:val="24"/>
          <w:szCs w:val="24"/>
        </w:rPr>
        <w:t xml:space="preserve"> </w:t>
      </w:r>
      <w:r w:rsidR="00B03E7E">
        <w:rPr>
          <w:rFonts w:ascii="Cambria" w:hAnsi="Cambria"/>
          <w:color w:val="4A4646"/>
          <w:sz w:val="24"/>
          <w:szCs w:val="24"/>
        </w:rPr>
        <w:t>Une manifestation altermondialiste à Paris, 6 septembre 2003.</w:t>
      </w:r>
    </w:p>
    <w:p w14:paraId="1DC75526" w14:textId="7F629B03" w:rsidR="00D42568" w:rsidRDefault="00D42568" w:rsidP="00101EC1">
      <w:pPr>
        <w:pStyle w:val="NormalWeb"/>
        <w:shd w:val="clear" w:color="auto" w:fill="FFFFFF"/>
        <w:spacing w:beforeAutospacing="0" w:afterAutospacing="0"/>
        <w:jc w:val="both"/>
        <w:rPr>
          <w:rFonts w:ascii="Cambria" w:hAnsi="Cambria"/>
        </w:rPr>
      </w:pPr>
    </w:p>
    <w:p w14:paraId="04E1D135" w14:textId="2507EA84" w:rsidR="00B03E7E" w:rsidRDefault="00B03E7E" w:rsidP="00101EC1">
      <w:pPr>
        <w:pStyle w:val="NormalWeb"/>
        <w:shd w:val="clear" w:color="auto" w:fill="FFFFFF"/>
        <w:spacing w:beforeAutospacing="0" w:afterAutospacing="0"/>
        <w:jc w:val="both"/>
        <w:rPr>
          <w:rFonts w:ascii="Cambria" w:hAnsi="Cambria"/>
        </w:rPr>
      </w:pPr>
      <w:r>
        <w:rPr>
          <w:rFonts w:ascii="Cambria" w:hAnsi="Cambria" w:hint="eastAsia"/>
          <w:noProof/>
        </w:rPr>
        <w:drawing>
          <wp:inline distT="0" distB="0" distL="0" distR="0" wp14:anchorId="6310CB32" wp14:editId="668F7EC4">
            <wp:extent cx="5760720" cy="4316095"/>
            <wp:effectExtent l="0" t="0" r="0" b="825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7">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p>
    <w:p w14:paraId="3BBC80E1" w14:textId="49A8FF12" w:rsidR="00DA2751" w:rsidRDefault="00DA2751" w:rsidP="00101EC1">
      <w:pPr>
        <w:pStyle w:val="NormalWeb"/>
        <w:shd w:val="clear" w:color="auto" w:fill="FFFFFF"/>
        <w:spacing w:beforeAutospacing="0" w:afterAutospacing="0"/>
        <w:jc w:val="both"/>
        <w:rPr>
          <w:rFonts w:ascii="Cambria" w:hAnsi="Cambria"/>
        </w:rPr>
      </w:pPr>
    </w:p>
    <w:p w14:paraId="131539F5"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060A968"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09B42AEF"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5B07631"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604DF6F"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BC09C3C"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358FF62"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724CA910"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4CB00B4"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376504B"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39D31C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33CC8E8D"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3183020"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46795EA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397D3AFB"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4BED90B"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FAE4C83"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DD63E07"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E6D6D8E"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04126436"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9097316" w14:textId="2DF8FB62" w:rsidR="00DA2751" w:rsidRDefault="00DA2751" w:rsidP="00DA2751">
      <w:pPr>
        <w:pStyle w:val="NormalWeb"/>
        <w:shd w:val="clear" w:color="auto" w:fill="FFFFFF"/>
        <w:spacing w:beforeAutospacing="0" w:afterAutospacing="0"/>
        <w:jc w:val="both"/>
        <w:rPr>
          <w:rFonts w:ascii="Cambria" w:hAnsi="Cambria"/>
          <w:color w:val="4A4646"/>
          <w:sz w:val="24"/>
          <w:szCs w:val="24"/>
        </w:rPr>
      </w:pPr>
      <w:r w:rsidRPr="00D42568">
        <w:rPr>
          <w:rFonts w:ascii="Cambria" w:hAnsi="Cambria"/>
          <w:color w:val="4A4646"/>
          <w:sz w:val="24"/>
          <w:szCs w:val="24"/>
          <w:u w:val="single"/>
        </w:rPr>
        <w:lastRenderedPageBreak/>
        <w:t xml:space="preserve">Document </w:t>
      </w:r>
      <w:r>
        <w:rPr>
          <w:rFonts w:ascii="Cambria" w:hAnsi="Cambria"/>
          <w:color w:val="4A4646"/>
          <w:sz w:val="24"/>
          <w:szCs w:val="24"/>
          <w:u w:val="single"/>
        </w:rPr>
        <w:t>3</w:t>
      </w:r>
      <w:r w:rsidRPr="00D42568">
        <w:rPr>
          <w:rFonts w:ascii="Cambria" w:hAnsi="Cambria"/>
          <w:color w:val="4A4646"/>
          <w:sz w:val="24"/>
          <w:szCs w:val="24"/>
          <w:u w:val="single"/>
        </w:rPr>
        <w:t> :</w:t>
      </w:r>
      <w:r>
        <w:rPr>
          <w:rFonts w:ascii="Cambria" w:hAnsi="Cambria"/>
          <w:color w:val="4A4646"/>
          <w:sz w:val="24"/>
          <w:szCs w:val="24"/>
        </w:rPr>
        <w:t xml:space="preserve"> Une manifestation contre le chômage à Paris, 6 septembre 2014.</w:t>
      </w:r>
    </w:p>
    <w:p w14:paraId="7FD2803F" w14:textId="498F00D3" w:rsidR="00DA2751" w:rsidRDefault="00DA2751" w:rsidP="00DA2751">
      <w:pPr>
        <w:pStyle w:val="NormalWeb"/>
        <w:shd w:val="clear" w:color="auto" w:fill="FFFFFF"/>
        <w:spacing w:beforeAutospacing="0" w:afterAutospacing="0"/>
        <w:jc w:val="both"/>
        <w:rPr>
          <w:rFonts w:ascii="Cambria" w:hAnsi="Cambria"/>
          <w:color w:val="4A4646"/>
          <w:sz w:val="24"/>
          <w:szCs w:val="24"/>
        </w:rPr>
      </w:pPr>
    </w:p>
    <w:p w14:paraId="0E1F75F2" w14:textId="5F271D85" w:rsidR="00DA2751" w:rsidRDefault="00DA2751" w:rsidP="00DA2751">
      <w:pPr>
        <w:pStyle w:val="NormalWeb"/>
        <w:shd w:val="clear" w:color="auto" w:fill="FFFFFF"/>
        <w:spacing w:beforeAutospacing="0" w:afterAutospacing="0"/>
        <w:jc w:val="both"/>
        <w:rPr>
          <w:rFonts w:ascii="Cambria" w:hAnsi="Cambria"/>
          <w:color w:val="4A4646"/>
          <w:sz w:val="24"/>
          <w:szCs w:val="24"/>
        </w:rPr>
      </w:pPr>
      <w:r>
        <w:rPr>
          <w:rFonts w:ascii="Cambria" w:hAnsi="Cambria"/>
          <w:noProof/>
          <w:color w:val="4A4646"/>
          <w:sz w:val="24"/>
          <w:szCs w:val="24"/>
        </w:rPr>
        <w:drawing>
          <wp:inline distT="0" distB="0" distL="0" distR="0" wp14:anchorId="7AA45F2A" wp14:editId="1BE56440">
            <wp:extent cx="5760720" cy="3840480"/>
            <wp:effectExtent l="0" t="0" r="0" b="762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734E2C61" w14:textId="36DC5445" w:rsidR="00DA2751" w:rsidRDefault="00DA2751" w:rsidP="00101EC1">
      <w:pPr>
        <w:pStyle w:val="NormalWeb"/>
        <w:shd w:val="clear" w:color="auto" w:fill="FFFFFF"/>
        <w:spacing w:beforeAutospacing="0" w:afterAutospacing="0"/>
        <w:jc w:val="both"/>
        <w:rPr>
          <w:rFonts w:ascii="Cambria" w:hAnsi="Cambria"/>
        </w:rPr>
      </w:pPr>
    </w:p>
    <w:p w14:paraId="3D99AFE3" w14:textId="4BFD629E" w:rsidR="00DA2751" w:rsidRDefault="00DA2751" w:rsidP="00101EC1">
      <w:pPr>
        <w:pStyle w:val="NormalWeb"/>
        <w:shd w:val="clear" w:color="auto" w:fill="FFFFFF"/>
        <w:spacing w:beforeAutospacing="0" w:afterAutospacing="0"/>
        <w:jc w:val="both"/>
        <w:rPr>
          <w:rFonts w:ascii="Cambria" w:hAnsi="Cambria"/>
        </w:rPr>
      </w:pPr>
    </w:p>
    <w:p w14:paraId="7B87D814"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41C07322"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9F41C17"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63F631F"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DE489C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EB0CE09"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D06D09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0D33CB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B56E5F1"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0018F35"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C8D1E6E"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1CB729F6"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367CD04B"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214DC53"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7D1CCFF3"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3FA2B313"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64CCEF9A"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0FE8C360"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4B7D4C69"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2E37D652"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5BE8E82D"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0FFC56B3" w14:textId="77777777" w:rsidR="00DA2751" w:rsidRDefault="00DA2751" w:rsidP="00DA2751">
      <w:pPr>
        <w:pStyle w:val="NormalWeb"/>
        <w:shd w:val="clear" w:color="auto" w:fill="FFFFFF"/>
        <w:spacing w:beforeAutospacing="0" w:afterAutospacing="0"/>
        <w:jc w:val="both"/>
        <w:rPr>
          <w:rFonts w:ascii="Cambria" w:hAnsi="Cambria"/>
          <w:color w:val="4A4646"/>
          <w:sz w:val="24"/>
          <w:szCs w:val="24"/>
          <w:u w:val="single"/>
        </w:rPr>
      </w:pPr>
    </w:p>
    <w:p w14:paraId="3DC2068C" w14:textId="7C7796DF" w:rsidR="00DA2751" w:rsidRDefault="00DA2751" w:rsidP="00DA2751">
      <w:pPr>
        <w:pStyle w:val="NormalWeb"/>
        <w:shd w:val="clear" w:color="auto" w:fill="FFFFFF"/>
        <w:spacing w:beforeAutospacing="0" w:afterAutospacing="0"/>
        <w:jc w:val="both"/>
        <w:rPr>
          <w:rFonts w:ascii="Cambria" w:hAnsi="Cambria"/>
          <w:color w:val="4A4646"/>
          <w:sz w:val="24"/>
          <w:szCs w:val="24"/>
        </w:rPr>
      </w:pPr>
      <w:r w:rsidRPr="00D42568">
        <w:rPr>
          <w:rFonts w:ascii="Cambria" w:hAnsi="Cambria"/>
          <w:color w:val="4A4646"/>
          <w:sz w:val="24"/>
          <w:szCs w:val="24"/>
          <w:u w:val="single"/>
        </w:rPr>
        <w:lastRenderedPageBreak/>
        <w:t xml:space="preserve">Document </w:t>
      </w:r>
      <w:r>
        <w:rPr>
          <w:rFonts w:ascii="Cambria" w:hAnsi="Cambria"/>
          <w:color w:val="4A4646"/>
          <w:sz w:val="24"/>
          <w:szCs w:val="24"/>
          <w:u w:val="single"/>
        </w:rPr>
        <w:t>4</w:t>
      </w:r>
      <w:r w:rsidRPr="00D42568">
        <w:rPr>
          <w:rFonts w:ascii="Cambria" w:hAnsi="Cambria"/>
          <w:color w:val="4A4646"/>
          <w:sz w:val="24"/>
          <w:szCs w:val="24"/>
          <w:u w:val="single"/>
        </w:rPr>
        <w:t> :</w:t>
      </w:r>
      <w:r>
        <w:rPr>
          <w:rFonts w:ascii="Cambria" w:hAnsi="Cambria"/>
          <w:color w:val="4A4646"/>
          <w:sz w:val="24"/>
          <w:szCs w:val="24"/>
        </w:rPr>
        <w:t xml:space="preserve"> Le niveau du chômage en France, 1991-2021</w:t>
      </w:r>
    </w:p>
    <w:p w14:paraId="4D455A97" w14:textId="78B125DF" w:rsidR="00DA2751" w:rsidRDefault="00DA2751" w:rsidP="00DA2751">
      <w:pPr>
        <w:pStyle w:val="NormalWeb"/>
        <w:shd w:val="clear" w:color="auto" w:fill="FFFFFF"/>
        <w:spacing w:beforeAutospacing="0" w:afterAutospacing="0"/>
        <w:jc w:val="both"/>
        <w:rPr>
          <w:rFonts w:ascii="Cambria" w:hAnsi="Cambria"/>
          <w:color w:val="4A4646"/>
          <w:sz w:val="24"/>
          <w:szCs w:val="24"/>
        </w:rPr>
      </w:pPr>
    </w:p>
    <w:p w14:paraId="3F06E61B" w14:textId="1F26887F" w:rsidR="00DA2751" w:rsidRDefault="00DA2751" w:rsidP="00DA2751">
      <w:pPr>
        <w:pStyle w:val="NormalWeb"/>
        <w:shd w:val="clear" w:color="auto" w:fill="FFFFFF"/>
        <w:spacing w:beforeAutospacing="0" w:afterAutospacing="0"/>
        <w:jc w:val="both"/>
        <w:rPr>
          <w:rFonts w:ascii="Cambria" w:hAnsi="Cambria"/>
          <w:color w:val="4A4646"/>
          <w:sz w:val="24"/>
          <w:szCs w:val="24"/>
        </w:rPr>
      </w:pPr>
      <w:r>
        <w:rPr>
          <w:rFonts w:ascii="Cambria" w:hAnsi="Cambria"/>
          <w:noProof/>
          <w:color w:val="4A4646"/>
          <w:sz w:val="24"/>
          <w:szCs w:val="24"/>
        </w:rPr>
        <w:drawing>
          <wp:inline distT="0" distB="0" distL="0" distR="0" wp14:anchorId="244F4555" wp14:editId="3D1F20EC">
            <wp:extent cx="5760720" cy="3803650"/>
            <wp:effectExtent l="0" t="0" r="0" b="63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9">
                      <a:extLst>
                        <a:ext uri="{28A0092B-C50C-407E-A947-70E740481C1C}">
                          <a14:useLocalDpi xmlns:a14="http://schemas.microsoft.com/office/drawing/2010/main" val="0"/>
                        </a:ext>
                      </a:extLst>
                    </a:blip>
                    <a:stretch>
                      <a:fillRect/>
                    </a:stretch>
                  </pic:blipFill>
                  <pic:spPr>
                    <a:xfrm>
                      <a:off x="0" y="0"/>
                      <a:ext cx="5760720" cy="3803650"/>
                    </a:xfrm>
                    <a:prstGeom prst="rect">
                      <a:avLst/>
                    </a:prstGeom>
                  </pic:spPr>
                </pic:pic>
              </a:graphicData>
            </a:graphic>
          </wp:inline>
        </w:drawing>
      </w:r>
    </w:p>
    <w:p w14:paraId="52BD285B" w14:textId="77777777" w:rsidR="00DA2751" w:rsidRDefault="00DA2751" w:rsidP="00101EC1">
      <w:pPr>
        <w:pStyle w:val="NormalWeb"/>
        <w:shd w:val="clear" w:color="auto" w:fill="FFFFFF"/>
        <w:spacing w:beforeAutospacing="0" w:afterAutospacing="0"/>
        <w:jc w:val="both"/>
        <w:rPr>
          <w:rFonts w:ascii="Cambria" w:hAnsi="Cambria"/>
        </w:rPr>
      </w:pPr>
    </w:p>
    <w:sectPr w:rsidR="00DA2751">
      <w:footerReference w:type="even" r:id="rId50"/>
      <w:footerReference w:type="default" r:id="rId51"/>
      <w:pgSz w:w="11906" w:h="16838"/>
      <w:pgMar w:top="1758" w:right="1417" w:bottom="1758" w:left="1417" w:header="1134" w:footer="1134" w:gutter="0"/>
      <w:cols w:space="720"/>
      <w:formProt w:val="0"/>
      <w:docGrid w:linePitch="312" w:charSpace="-675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4A6C8" w14:textId="77777777" w:rsidR="00560469" w:rsidRDefault="00560469">
      <w:r>
        <w:separator/>
      </w:r>
    </w:p>
  </w:endnote>
  <w:endnote w:type="continuationSeparator" w:id="0">
    <w:p w14:paraId="700BBB0B" w14:textId="77777777" w:rsidR="00560469" w:rsidRDefault="00560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orndale">
    <w:altName w:val="Times New Roman"/>
    <w:charset w:val="01"/>
    <w:family w:val="auto"/>
    <w:pitch w:val="default"/>
  </w:font>
  <w:font w:name="SimSun">
    <w:altName w:val="宋体"/>
    <w:panose1 w:val="02010600030101010101"/>
    <w:charset w:val="86"/>
    <w:family w:val="auto"/>
    <w:pitch w:val="variable"/>
    <w:sig w:usb0="00000203" w:usb1="288F0000" w:usb2="00000016" w:usb3="00000000" w:csb0="00040001" w:csb1="00000000"/>
  </w:font>
  <w:font w:name="LM Roman 10">
    <w:altName w:val="Cambria"/>
    <w:charset w:val="00"/>
    <w:family w:val="roman"/>
    <w:pitch w:val="variable"/>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MRoman10">
    <w:altName w:val="Cambria"/>
    <w:charset w:val="00"/>
    <w:family w:val="roman"/>
    <w:pitch w:val="variable"/>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atin Modern Roman">
    <w:charset w:val="00"/>
    <w:family w:val="roman"/>
    <w:pitch w:val="variable"/>
  </w:font>
  <w:font w:name="StarSymbol">
    <w:altName w:val="Arial Unicode MS"/>
    <w:charset w:val="00"/>
    <w:family w:val="roman"/>
    <w:pitch w:val="variable"/>
  </w:font>
  <w:font w:name="Cumberland">
    <w:altName w:val="Courier New"/>
    <w:charset w:val="00"/>
    <w:family w:val="roman"/>
    <w:pitch w:val="variable"/>
  </w:font>
  <w:font w:name="Albany">
    <w:altName w:val="Arial"/>
    <w:charset w:val="00"/>
    <w:family w:val="roman"/>
    <w:pitch w:val="variable"/>
  </w:font>
  <w:font w:name="Garamond">
    <w:panose1 w:val="02020404030301010803"/>
    <w:charset w:val="00"/>
    <w:family w:val="roman"/>
    <w:pitch w:val="variable"/>
    <w:sig w:usb0="00000287" w:usb1="00000000" w:usb2="00000000" w:usb3="00000000" w:csb0="0000009F" w:csb1="00000000"/>
  </w:font>
  <w:font w:name="Helvetica Neue">
    <w:altName w:val="Arial"/>
    <w:charset w:val="00"/>
    <w:family w:val="roman"/>
    <w:pitch w:val="variable"/>
  </w:font>
  <w:font w:name="Geneva">
    <w:charset w:val="00"/>
    <w:family w:val="roman"/>
    <w:pitch w:val="variable"/>
  </w:font>
  <w:font w:name="Times">
    <w:altName w:val="Times New Roman"/>
    <w:panose1 w:val="02020603050405020304"/>
    <w:charset w:val="00"/>
    <w:family w:val="roman"/>
    <w:pitch w:val="variable"/>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altName w:val="Arial"/>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05272" w14:textId="77777777" w:rsidR="00F81E2D" w:rsidRDefault="00000000">
    <w:pPr>
      <w:pStyle w:val="Pieddepage"/>
      <w:jc w:val="center"/>
      <w:rPr>
        <w:rFonts w:ascii="Cambria" w:hAnsi="Cambria"/>
        <w:sz w:val="20"/>
        <w:szCs w:val="20"/>
      </w:rPr>
    </w:pPr>
    <w:r>
      <w:fldChar w:fldCharType="begin"/>
    </w:r>
    <w:r>
      <w:instrText>PAGE</w:instrText>
    </w:r>
    <w:r>
      <w:fldChar w:fldCharType="separate"/>
    </w:r>
    <w:r>
      <w:t>26</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62EF7" w14:textId="77777777" w:rsidR="00F81E2D" w:rsidRDefault="00000000">
    <w:pPr>
      <w:pStyle w:val="Pieddepage"/>
      <w:jc w:val="center"/>
      <w:rPr>
        <w:rFonts w:ascii="Cambria" w:hAnsi="Cambria"/>
        <w:sz w:val="20"/>
        <w:szCs w:val="20"/>
      </w:rPr>
    </w:pPr>
    <w:r>
      <w:fldChar w:fldCharType="begin"/>
    </w:r>
    <w:r>
      <w:instrText>PAGE</w:instrText>
    </w:r>
    <w:r>
      <w:fldChar w:fldCharType="separate"/>
    </w:r>
    <w:r>
      <w:t>25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ABE8B7" w14:textId="77777777" w:rsidR="00560469" w:rsidRDefault="00560469">
      <w:r>
        <w:separator/>
      </w:r>
    </w:p>
  </w:footnote>
  <w:footnote w:type="continuationSeparator" w:id="0">
    <w:p w14:paraId="7339D09C" w14:textId="77777777" w:rsidR="00560469" w:rsidRDefault="005604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48DD"/>
    <w:multiLevelType w:val="multilevel"/>
    <w:tmpl w:val="19983014"/>
    <w:lvl w:ilvl="0">
      <w:start w:val="1"/>
      <w:numFmt w:val="none"/>
      <w:pStyle w:val="Titre8"/>
      <w:suff w:val="nothing"/>
      <w:lvlText w:val=""/>
      <w:lvlJc w:val="left"/>
      <w:pPr>
        <w:tabs>
          <w:tab w:val="num" w:pos="0"/>
        </w:tabs>
        <w:ind w:left="0" w:firstLine="0"/>
      </w:pPr>
      <w:rPr>
        <w:rFonts w:cs="Symbol"/>
      </w:rPr>
    </w:lvl>
    <w:lvl w:ilvl="1">
      <w:start w:val="1"/>
      <w:numFmt w:val="none"/>
      <w:pStyle w:val="Titre2"/>
      <w:suff w:val="nothing"/>
      <w:lvlText w:val=""/>
      <w:lvlJc w:val="left"/>
      <w:pPr>
        <w:tabs>
          <w:tab w:val="num" w:pos="0"/>
        </w:tabs>
        <w:ind w:left="0" w:firstLine="0"/>
      </w:pPr>
    </w:lvl>
    <w:lvl w:ilvl="2">
      <w:start w:val="1"/>
      <w:numFmt w:val="none"/>
      <w:pStyle w:val="Titre3"/>
      <w:suff w:val="nothing"/>
      <w:lvlText w:val=""/>
      <w:lvlJc w:val="left"/>
      <w:pPr>
        <w:tabs>
          <w:tab w:val="num" w:pos="0"/>
        </w:tabs>
        <w:ind w:left="0" w:firstLine="0"/>
      </w:pPr>
    </w:lvl>
    <w:lvl w:ilvl="3">
      <w:start w:val="1"/>
      <w:numFmt w:val="none"/>
      <w:pStyle w:val="Titre4"/>
      <w:suff w:val="nothing"/>
      <w:lvlText w:val=""/>
      <w:lvlJc w:val="left"/>
      <w:pPr>
        <w:tabs>
          <w:tab w:val="num" w:pos="0"/>
        </w:tabs>
        <w:ind w:left="0" w:firstLine="0"/>
      </w:pPr>
    </w:lvl>
    <w:lvl w:ilvl="4">
      <w:start w:val="1"/>
      <w:numFmt w:val="none"/>
      <w:pStyle w:val="Titre5"/>
      <w:suff w:val="nothing"/>
      <w:lvlText w:val=""/>
      <w:lvlJc w:val="left"/>
      <w:pPr>
        <w:tabs>
          <w:tab w:val="num" w:pos="0"/>
        </w:tabs>
        <w:ind w:left="0" w:firstLine="0"/>
      </w:pPr>
    </w:lvl>
    <w:lvl w:ilvl="5">
      <w:start w:val="1"/>
      <w:numFmt w:val="none"/>
      <w:pStyle w:val="Titre6"/>
      <w:suff w:val="nothing"/>
      <w:lvlText w:val=""/>
      <w:lvlJc w:val="left"/>
      <w:pPr>
        <w:tabs>
          <w:tab w:val="num" w:pos="0"/>
        </w:tabs>
        <w:ind w:left="0" w:firstLine="0"/>
      </w:pPr>
    </w:lvl>
    <w:lvl w:ilvl="6">
      <w:start w:val="1"/>
      <w:numFmt w:val="none"/>
      <w:pStyle w:val="Titre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D1727E2"/>
    <w:multiLevelType w:val="multilevel"/>
    <w:tmpl w:val="969411BC"/>
    <w:lvl w:ilvl="0">
      <w:start w:val="1"/>
      <w:numFmt w:val="upperRoman"/>
      <w:pStyle w:val="part"/>
      <w:lvlText w:val="Part %1. "/>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15:restartNumberingAfterBreak="0">
    <w:nsid w:val="1E8519EC"/>
    <w:multiLevelType w:val="multilevel"/>
    <w:tmpl w:val="5BC867FA"/>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FCA47EC"/>
    <w:multiLevelType w:val="multilevel"/>
    <w:tmpl w:val="C8FE7426"/>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 w15:restartNumberingAfterBreak="0">
    <w:nsid w:val="21C41BCE"/>
    <w:multiLevelType w:val="multilevel"/>
    <w:tmpl w:val="B192A7FA"/>
    <w:lvl w:ilvl="0">
      <w:start w:val="1"/>
      <w:numFmt w:val="decimal"/>
      <w:pStyle w:val="enumerate"/>
      <w:suff w:val="nothing"/>
      <w:lvlText w:val="%1. "/>
      <w:lvlJc w:val="right"/>
      <w:pPr>
        <w:tabs>
          <w:tab w:val="num" w:pos="0"/>
        </w:tabs>
        <w:ind w:left="283" w:firstLine="0"/>
      </w:pPr>
    </w:lvl>
    <w:lvl w:ilvl="1">
      <w:start w:val="1"/>
      <w:numFmt w:val="lowerLetter"/>
      <w:suff w:val="nothing"/>
      <w:lvlText w:val="(%2) "/>
      <w:lvlJc w:val="right"/>
      <w:pPr>
        <w:tabs>
          <w:tab w:val="num" w:pos="0"/>
        </w:tabs>
        <w:ind w:left="850" w:firstLine="0"/>
      </w:pPr>
    </w:lvl>
    <w:lvl w:ilvl="2">
      <w:start w:val="1"/>
      <w:numFmt w:val="lowerRoman"/>
      <w:suff w:val="nothing"/>
      <w:lvlText w:val="%3. "/>
      <w:lvlJc w:val="right"/>
      <w:pPr>
        <w:tabs>
          <w:tab w:val="num" w:pos="0"/>
        </w:tabs>
        <w:ind w:left="1417" w:firstLine="0"/>
      </w:pPr>
    </w:lvl>
    <w:lvl w:ilvl="3">
      <w:start w:val="1"/>
      <w:numFmt w:val="upperLetter"/>
      <w:suff w:val="nothing"/>
      <w:lvlText w:val="%4. "/>
      <w:lvlJc w:val="right"/>
      <w:pPr>
        <w:tabs>
          <w:tab w:val="num" w:pos="0"/>
        </w:tabs>
        <w:ind w:left="1984" w:firstLine="0"/>
      </w:pPr>
    </w:lvl>
    <w:lvl w:ilvl="4">
      <w:start w:val="1"/>
      <w:numFmt w:val="bullet"/>
      <w:suff w:val="nothing"/>
      <w:lvlText w:val=""/>
      <w:lvlJc w:val="right"/>
      <w:pPr>
        <w:tabs>
          <w:tab w:val="num" w:pos="0"/>
        </w:tabs>
        <w:ind w:left="1134" w:firstLine="0"/>
      </w:pPr>
      <w:rPr>
        <w:rFonts w:ascii="Symbol" w:hAnsi="Symbol" w:cs="Symbol" w:hint="default"/>
        <w:sz w:val="18"/>
        <w:szCs w:val="18"/>
      </w:rPr>
    </w:lvl>
    <w:lvl w:ilvl="5">
      <w:start w:val="1"/>
      <w:numFmt w:val="bullet"/>
      <w:suff w:val="nothing"/>
      <w:lvlText w:val=""/>
      <w:lvlJc w:val="right"/>
      <w:pPr>
        <w:tabs>
          <w:tab w:val="num" w:pos="0"/>
        </w:tabs>
        <w:ind w:left="1418" w:firstLine="0"/>
      </w:pPr>
      <w:rPr>
        <w:rFonts w:ascii="Symbol" w:hAnsi="Symbol" w:cs="Symbol" w:hint="default"/>
        <w:sz w:val="18"/>
        <w:szCs w:val="18"/>
      </w:rPr>
    </w:lvl>
    <w:lvl w:ilvl="6">
      <w:start w:val="1"/>
      <w:numFmt w:val="bullet"/>
      <w:suff w:val="nothing"/>
      <w:lvlText w:val=""/>
      <w:lvlJc w:val="right"/>
      <w:pPr>
        <w:tabs>
          <w:tab w:val="num" w:pos="0"/>
        </w:tabs>
        <w:ind w:left="1701" w:firstLine="0"/>
      </w:pPr>
      <w:rPr>
        <w:rFonts w:ascii="Symbol" w:hAnsi="Symbol" w:cs="Symbol" w:hint="default"/>
        <w:sz w:val="18"/>
        <w:szCs w:val="18"/>
      </w:rPr>
    </w:lvl>
    <w:lvl w:ilvl="7">
      <w:start w:val="1"/>
      <w:numFmt w:val="bullet"/>
      <w:suff w:val="nothing"/>
      <w:lvlText w:val=""/>
      <w:lvlJc w:val="right"/>
      <w:pPr>
        <w:tabs>
          <w:tab w:val="num" w:pos="0"/>
        </w:tabs>
        <w:ind w:left="1985" w:firstLine="0"/>
      </w:pPr>
      <w:rPr>
        <w:rFonts w:ascii="Symbol" w:hAnsi="Symbol" w:cs="Symbol" w:hint="default"/>
        <w:sz w:val="18"/>
        <w:szCs w:val="18"/>
      </w:rPr>
    </w:lvl>
    <w:lvl w:ilvl="8">
      <w:start w:val="1"/>
      <w:numFmt w:val="bullet"/>
      <w:suff w:val="nothing"/>
      <w:lvlText w:val=""/>
      <w:lvlJc w:val="right"/>
      <w:pPr>
        <w:tabs>
          <w:tab w:val="num" w:pos="0"/>
        </w:tabs>
        <w:ind w:left="2268" w:firstLine="0"/>
      </w:pPr>
      <w:rPr>
        <w:rFonts w:ascii="Symbol" w:hAnsi="Symbol" w:cs="Symbol" w:hint="default"/>
        <w:sz w:val="18"/>
        <w:szCs w:val="18"/>
      </w:rPr>
    </w:lvl>
  </w:abstractNum>
  <w:abstractNum w:abstractNumId="5" w15:restartNumberingAfterBreak="0">
    <w:nsid w:val="3388175F"/>
    <w:multiLevelType w:val="multilevel"/>
    <w:tmpl w:val="92CC1BF4"/>
    <w:lvl w:ilvl="0">
      <w:start w:val="1"/>
      <w:numFmt w:val="bullet"/>
      <w:pStyle w:val="Listepuces1"/>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4DA74012"/>
    <w:multiLevelType w:val="multilevel"/>
    <w:tmpl w:val="4BE889E4"/>
    <w:lvl w:ilvl="0">
      <w:start w:val="2"/>
      <w:numFmt w:val="upperLetter"/>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 w15:restartNumberingAfterBreak="0">
    <w:nsid w:val="524A33E3"/>
    <w:multiLevelType w:val="multilevel"/>
    <w:tmpl w:val="70ACDEC4"/>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8" w15:restartNumberingAfterBreak="0">
    <w:nsid w:val="65B3619A"/>
    <w:multiLevelType w:val="multilevel"/>
    <w:tmpl w:val="523C4D8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9" w15:restartNumberingAfterBreak="0">
    <w:nsid w:val="66564F12"/>
    <w:multiLevelType w:val="multilevel"/>
    <w:tmpl w:val="4770F17A"/>
    <w:lvl w:ilvl="0">
      <w:start w:val="1"/>
      <w:numFmt w:val="bullet"/>
      <w:pStyle w:val="itemize"/>
      <w:suff w:val="nothing"/>
      <w:lvlText w:val="•"/>
      <w:lvlJc w:val="left"/>
      <w:pPr>
        <w:tabs>
          <w:tab w:val="num" w:pos="0"/>
        </w:tabs>
        <w:ind w:left="283" w:firstLine="0"/>
      </w:pPr>
      <w:rPr>
        <w:rFonts w:ascii="Thorndale" w:hAnsi="Thorndale" w:cs="Thorndale" w:hint="default"/>
        <w:sz w:val="18"/>
        <w:szCs w:val="18"/>
      </w:rPr>
    </w:lvl>
    <w:lvl w:ilvl="1">
      <w:start w:val="1"/>
      <w:numFmt w:val="bullet"/>
      <w:suff w:val="nothing"/>
      <w:lvlText w:val="–"/>
      <w:lvlJc w:val="left"/>
      <w:pPr>
        <w:tabs>
          <w:tab w:val="num" w:pos="0"/>
        </w:tabs>
        <w:ind w:left="850" w:firstLine="0"/>
      </w:pPr>
      <w:rPr>
        <w:rFonts w:ascii="Thorndale" w:hAnsi="Thorndale" w:cs="Thorndale" w:hint="default"/>
        <w:sz w:val="18"/>
        <w:szCs w:val="18"/>
      </w:rPr>
    </w:lvl>
    <w:lvl w:ilvl="2">
      <w:start w:val="1"/>
      <w:numFmt w:val="bullet"/>
      <w:suff w:val="nothing"/>
      <w:lvlText w:val="*"/>
      <w:lvlJc w:val="left"/>
      <w:pPr>
        <w:tabs>
          <w:tab w:val="num" w:pos="0"/>
        </w:tabs>
        <w:ind w:left="1417" w:firstLine="0"/>
      </w:pPr>
      <w:rPr>
        <w:rFonts w:ascii="Thorndale" w:hAnsi="Thorndale" w:cs="Thorndale" w:hint="default"/>
        <w:sz w:val="18"/>
        <w:szCs w:val="18"/>
      </w:rPr>
    </w:lvl>
    <w:lvl w:ilvl="3">
      <w:start w:val="1"/>
      <w:numFmt w:val="bullet"/>
      <w:suff w:val="nothing"/>
      <w:lvlText w:val="·"/>
      <w:lvlJc w:val="left"/>
      <w:pPr>
        <w:tabs>
          <w:tab w:val="num" w:pos="0"/>
        </w:tabs>
        <w:ind w:left="1984" w:firstLine="0"/>
      </w:pPr>
      <w:rPr>
        <w:rFonts w:ascii="Thorndale" w:hAnsi="Thorndale" w:cs="Thorndale" w:hint="default"/>
        <w:sz w:val="18"/>
        <w:szCs w:val="18"/>
      </w:rPr>
    </w:lvl>
    <w:lvl w:ilvl="4">
      <w:start w:val="1"/>
      <w:numFmt w:val="decimal"/>
      <w:suff w:val="nothing"/>
      <w:lvlText w:val="%5."/>
      <w:lvlJc w:val="left"/>
      <w:pPr>
        <w:tabs>
          <w:tab w:val="num" w:pos="0"/>
        </w:tabs>
        <w:ind w:left="1134" w:firstLine="0"/>
      </w:pPr>
    </w:lvl>
    <w:lvl w:ilvl="5">
      <w:start w:val="1"/>
      <w:numFmt w:val="decimal"/>
      <w:suff w:val="nothing"/>
      <w:lvlText w:val="%6."/>
      <w:lvlJc w:val="left"/>
      <w:pPr>
        <w:tabs>
          <w:tab w:val="num" w:pos="0"/>
        </w:tabs>
        <w:ind w:left="1418" w:firstLine="0"/>
      </w:pPr>
    </w:lvl>
    <w:lvl w:ilvl="6">
      <w:start w:val="1"/>
      <w:numFmt w:val="decimal"/>
      <w:suff w:val="nothing"/>
      <w:lvlText w:val="%7."/>
      <w:lvlJc w:val="left"/>
      <w:pPr>
        <w:tabs>
          <w:tab w:val="num" w:pos="0"/>
        </w:tabs>
        <w:ind w:left="1701" w:firstLine="0"/>
      </w:pPr>
    </w:lvl>
    <w:lvl w:ilvl="7">
      <w:start w:val="1"/>
      <w:numFmt w:val="decimal"/>
      <w:suff w:val="nothing"/>
      <w:lvlText w:val="%8."/>
      <w:lvlJc w:val="left"/>
      <w:pPr>
        <w:tabs>
          <w:tab w:val="num" w:pos="0"/>
        </w:tabs>
        <w:ind w:left="1985" w:firstLine="0"/>
      </w:pPr>
    </w:lvl>
    <w:lvl w:ilvl="8">
      <w:start w:val="1"/>
      <w:numFmt w:val="decimal"/>
      <w:suff w:val="nothing"/>
      <w:lvlText w:val="%9."/>
      <w:lvlJc w:val="left"/>
      <w:pPr>
        <w:tabs>
          <w:tab w:val="num" w:pos="0"/>
        </w:tabs>
        <w:ind w:left="2268" w:firstLine="0"/>
      </w:pPr>
    </w:lvl>
  </w:abstractNum>
  <w:abstractNum w:abstractNumId="10" w15:restartNumberingAfterBreak="0">
    <w:nsid w:val="678D58F0"/>
    <w:multiLevelType w:val="multilevel"/>
    <w:tmpl w:val="9398B6B2"/>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1" w15:restartNumberingAfterBreak="0">
    <w:nsid w:val="6E6F5B8E"/>
    <w:multiLevelType w:val="multilevel"/>
    <w:tmpl w:val="1BF035DE"/>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2" w15:restartNumberingAfterBreak="0">
    <w:nsid w:val="713C6C1E"/>
    <w:multiLevelType w:val="multilevel"/>
    <w:tmpl w:val="F598569A"/>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3" w15:restartNumberingAfterBreak="0">
    <w:nsid w:val="7BBE062F"/>
    <w:multiLevelType w:val="multilevel"/>
    <w:tmpl w:val="F28A5B92"/>
    <w:lvl w:ilvl="0">
      <w:start w:val="1"/>
      <w:numFmt w:val="decimal"/>
      <w:pStyle w:val="theorem"/>
      <w:lvlText w:val="Theorem %1 "/>
      <w:lvlJc w:val="left"/>
      <w:pPr>
        <w:tabs>
          <w:tab w:val="num" w:pos="283"/>
        </w:tabs>
        <w:ind w:left="283" w:hanging="283"/>
      </w:pPr>
      <w:rPr>
        <w:b/>
      </w:r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num w:numId="1" w16cid:durableId="445808231">
    <w:abstractNumId w:val="0"/>
  </w:num>
  <w:num w:numId="2" w16cid:durableId="384529584">
    <w:abstractNumId w:val="5"/>
  </w:num>
  <w:num w:numId="3" w16cid:durableId="1108965512">
    <w:abstractNumId w:val="4"/>
  </w:num>
  <w:num w:numId="4" w16cid:durableId="1328483044">
    <w:abstractNumId w:val="9"/>
  </w:num>
  <w:num w:numId="5" w16cid:durableId="1885171057">
    <w:abstractNumId w:val="13"/>
  </w:num>
  <w:num w:numId="6" w16cid:durableId="565991262">
    <w:abstractNumId w:val="1"/>
  </w:num>
  <w:num w:numId="7" w16cid:durableId="461770512">
    <w:abstractNumId w:val="3"/>
  </w:num>
  <w:num w:numId="8" w16cid:durableId="719521350">
    <w:abstractNumId w:val="2"/>
  </w:num>
  <w:num w:numId="9" w16cid:durableId="505823089">
    <w:abstractNumId w:val="10"/>
  </w:num>
  <w:num w:numId="10" w16cid:durableId="889875988">
    <w:abstractNumId w:val="8"/>
  </w:num>
  <w:num w:numId="11" w16cid:durableId="1099448905">
    <w:abstractNumId w:val="12"/>
  </w:num>
  <w:num w:numId="12" w16cid:durableId="946306798">
    <w:abstractNumId w:val="7"/>
  </w:num>
  <w:num w:numId="13" w16cid:durableId="1505821331">
    <w:abstractNumId w:val="11"/>
  </w:num>
  <w:num w:numId="14" w16cid:durableId="19449919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isplayBackgroundShape/>
  <w:embedSystemFonts/>
  <w:mirrorMargins/>
  <w:proofState w:spelling="clean" w:grammar="clean"/>
  <w:defaultTabStop w:val="720"/>
  <w:autoHyphenation/>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1E2D"/>
    <w:rsid w:val="00027217"/>
    <w:rsid w:val="00085130"/>
    <w:rsid w:val="000A39F8"/>
    <w:rsid w:val="00101EC1"/>
    <w:rsid w:val="0010232C"/>
    <w:rsid w:val="001629A5"/>
    <w:rsid w:val="001944B9"/>
    <w:rsid w:val="001C7FD6"/>
    <w:rsid w:val="001E71A1"/>
    <w:rsid w:val="00201B7E"/>
    <w:rsid w:val="00254B70"/>
    <w:rsid w:val="00283C6A"/>
    <w:rsid w:val="002D5DFA"/>
    <w:rsid w:val="003055D7"/>
    <w:rsid w:val="0030562E"/>
    <w:rsid w:val="00312D77"/>
    <w:rsid w:val="003138D7"/>
    <w:rsid w:val="00346AA6"/>
    <w:rsid w:val="003D64E4"/>
    <w:rsid w:val="00413D5D"/>
    <w:rsid w:val="004E0A6E"/>
    <w:rsid w:val="00560469"/>
    <w:rsid w:val="005C2B8E"/>
    <w:rsid w:val="0063756D"/>
    <w:rsid w:val="00681C20"/>
    <w:rsid w:val="00682714"/>
    <w:rsid w:val="006A12DF"/>
    <w:rsid w:val="006A5DF3"/>
    <w:rsid w:val="006A60CB"/>
    <w:rsid w:val="006B6E9D"/>
    <w:rsid w:val="006C67D7"/>
    <w:rsid w:val="007449D4"/>
    <w:rsid w:val="00751D80"/>
    <w:rsid w:val="007571DC"/>
    <w:rsid w:val="007F4158"/>
    <w:rsid w:val="00814256"/>
    <w:rsid w:val="00824CC2"/>
    <w:rsid w:val="008252F4"/>
    <w:rsid w:val="0083692D"/>
    <w:rsid w:val="0088030B"/>
    <w:rsid w:val="00973EFA"/>
    <w:rsid w:val="00991BF9"/>
    <w:rsid w:val="009D7373"/>
    <w:rsid w:val="009F56EC"/>
    <w:rsid w:val="00A6550C"/>
    <w:rsid w:val="00A825DF"/>
    <w:rsid w:val="00A941AE"/>
    <w:rsid w:val="00AA496F"/>
    <w:rsid w:val="00AD1062"/>
    <w:rsid w:val="00AE4106"/>
    <w:rsid w:val="00B03E7E"/>
    <w:rsid w:val="00B957A4"/>
    <w:rsid w:val="00BD51FD"/>
    <w:rsid w:val="00BF08F4"/>
    <w:rsid w:val="00BF4B31"/>
    <w:rsid w:val="00C25D75"/>
    <w:rsid w:val="00C51AD1"/>
    <w:rsid w:val="00D04837"/>
    <w:rsid w:val="00D42568"/>
    <w:rsid w:val="00D755EC"/>
    <w:rsid w:val="00DA2751"/>
    <w:rsid w:val="00DB2D7F"/>
    <w:rsid w:val="00E3390F"/>
    <w:rsid w:val="00E44C46"/>
    <w:rsid w:val="00F41CAF"/>
    <w:rsid w:val="00F42041"/>
    <w:rsid w:val="00F4579D"/>
    <w:rsid w:val="00F81E2D"/>
    <w:rsid w:val="00F97BB6"/>
    <w:rsid w:val="00FE2CE0"/>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9F321"/>
  <w15:docId w15:val="{0B94B63E-0048-40B1-86AA-B9098B2DD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fr-FR" w:eastAsia="fr-FR"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70B7"/>
    <w:pPr>
      <w:widowControl w:val="0"/>
      <w:jc w:val="both"/>
    </w:pPr>
    <w:rPr>
      <w:rFonts w:ascii="LM Roman 10" w:eastAsia="Arial Unicode MS" w:hAnsi="LM Roman 10"/>
      <w:kern w:val="2"/>
      <w:sz w:val="24"/>
      <w:szCs w:val="24"/>
    </w:rPr>
  </w:style>
  <w:style w:type="paragraph" w:styleId="Titre1">
    <w:name w:val="heading 1"/>
    <w:basedOn w:val="Normal"/>
    <w:next w:val="Corpsdetexte"/>
    <w:link w:val="Titre1Car"/>
    <w:qFormat/>
    <w:rsid w:val="00064D19"/>
    <w:pPr>
      <w:pageBreakBefore/>
      <w:tabs>
        <w:tab w:val="num" w:pos="0"/>
      </w:tabs>
      <w:spacing w:before="170" w:after="113"/>
      <w:outlineLvl w:val="0"/>
    </w:pPr>
    <w:rPr>
      <w:rFonts w:ascii="Cambria" w:hAnsi="Cambria" w:cs="LM Roman 10"/>
      <w:b/>
      <w:bCs/>
      <w:smallCaps/>
      <w:szCs w:val="28"/>
    </w:rPr>
  </w:style>
  <w:style w:type="paragraph" w:styleId="Titre2">
    <w:name w:val="heading 2"/>
    <w:basedOn w:val="Normal"/>
    <w:next w:val="Corpsdetexte"/>
    <w:link w:val="Titre2Car"/>
    <w:qFormat/>
    <w:rsid w:val="000B70B7"/>
    <w:pPr>
      <w:numPr>
        <w:ilvl w:val="1"/>
        <w:numId w:val="1"/>
      </w:numPr>
      <w:spacing w:before="57" w:after="113"/>
      <w:outlineLvl w:val="1"/>
    </w:pPr>
    <w:rPr>
      <w:b/>
      <w:bCs/>
      <w:iCs/>
      <w:szCs w:val="28"/>
      <w:u w:val="single"/>
    </w:rPr>
  </w:style>
  <w:style w:type="paragraph" w:styleId="Titre3">
    <w:name w:val="heading 3"/>
    <w:basedOn w:val="Normal"/>
    <w:next w:val="Corpsdetexte"/>
    <w:link w:val="Titre3Car"/>
    <w:qFormat/>
    <w:rsid w:val="000B70B7"/>
    <w:pPr>
      <w:numPr>
        <w:ilvl w:val="2"/>
        <w:numId w:val="1"/>
      </w:numPr>
      <w:spacing w:before="113" w:after="57"/>
      <w:outlineLvl w:val="2"/>
    </w:pPr>
    <w:rPr>
      <w:rFonts w:ascii="LMRoman10" w:hAnsi="LMRoman10" w:cs="LMRoman10"/>
      <w:b/>
      <w:bCs/>
      <w:szCs w:val="28"/>
    </w:rPr>
  </w:style>
  <w:style w:type="paragraph" w:styleId="Titre4">
    <w:name w:val="heading 4"/>
    <w:basedOn w:val="Normal"/>
    <w:next w:val="Corpsdetexte"/>
    <w:link w:val="Titre4Car"/>
    <w:qFormat/>
    <w:rsid w:val="000B70B7"/>
    <w:pPr>
      <w:numPr>
        <w:ilvl w:val="3"/>
        <w:numId w:val="1"/>
      </w:numPr>
      <w:outlineLvl w:val="3"/>
    </w:pPr>
    <w:rPr>
      <w:b/>
      <w:bCs/>
      <w:i/>
      <w:iCs/>
      <w:szCs w:val="20"/>
    </w:rPr>
  </w:style>
  <w:style w:type="paragraph" w:styleId="Titre5">
    <w:name w:val="heading 5"/>
    <w:basedOn w:val="Titre10"/>
    <w:next w:val="Corpsdetexte"/>
    <w:link w:val="Titre5Car"/>
    <w:autoRedefine/>
    <w:qFormat/>
    <w:rsid w:val="000B70B7"/>
    <w:pPr>
      <w:numPr>
        <w:ilvl w:val="4"/>
        <w:numId w:val="1"/>
      </w:numPr>
      <w:pBdr>
        <w:top w:val="nil"/>
        <w:left w:val="nil"/>
        <w:bottom w:val="nil"/>
        <w:right w:val="nil"/>
      </w:pBdr>
      <w:spacing w:before="120"/>
      <w:outlineLvl w:val="4"/>
    </w:pPr>
    <w:rPr>
      <w:rFonts w:ascii="Cambria" w:hAnsi="Cambria"/>
      <w:bCs/>
      <w:smallCaps w:val="0"/>
      <w:sz w:val="24"/>
      <w:szCs w:val="24"/>
    </w:rPr>
  </w:style>
  <w:style w:type="paragraph" w:styleId="Titre6">
    <w:name w:val="heading 6"/>
    <w:basedOn w:val="Titre10"/>
    <w:next w:val="Corpsdetexte"/>
    <w:link w:val="Titre6Car"/>
    <w:qFormat/>
    <w:rsid w:val="000B70B7"/>
    <w:pPr>
      <w:numPr>
        <w:ilvl w:val="5"/>
        <w:numId w:val="1"/>
      </w:numPr>
      <w:pBdr>
        <w:top w:val="nil"/>
        <w:left w:val="nil"/>
        <w:bottom w:val="nil"/>
        <w:right w:val="nil"/>
      </w:pBdr>
      <w:outlineLvl w:val="5"/>
    </w:pPr>
    <w:rPr>
      <w:bCs/>
      <w:sz w:val="21"/>
      <w:szCs w:val="21"/>
    </w:rPr>
  </w:style>
  <w:style w:type="paragraph" w:styleId="Titre7">
    <w:name w:val="heading 7"/>
    <w:basedOn w:val="Titre10"/>
    <w:next w:val="Corpsdetexte"/>
    <w:link w:val="Titre7Car"/>
    <w:qFormat/>
    <w:rsid w:val="000B70B7"/>
    <w:pPr>
      <w:numPr>
        <w:ilvl w:val="6"/>
        <w:numId w:val="1"/>
      </w:numPr>
      <w:pBdr>
        <w:top w:val="nil"/>
        <w:left w:val="nil"/>
        <w:bottom w:val="nil"/>
        <w:right w:val="nil"/>
      </w:pBdr>
      <w:outlineLvl w:val="6"/>
    </w:pPr>
    <w:rPr>
      <w:bCs/>
      <w:sz w:val="21"/>
      <w:szCs w:val="21"/>
    </w:rPr>
  </w:style>
  <w:style w:type="paragraph" w:styleId="Titre8">
    <w:name w:val="heading 8"/>
    <w:basedOn w:val="Titre10"/>
    <w:next w:val="Corpsdetexte"/>
    <w:link w:val="Titre8Car"/>
    <w:qFormat/>
    <w:rsid w:val="000B70B7"/>
    <w:pPr>
      <w:numPr>
        <w:numId w:val="1"/>
      </w:numPr>
      <w:outlineLvl w:val="7"/>
    </w:pPr>
    <w:rPr>
      <w:bCs/>
      <w:sz w:val="21"/>
      <w:szCs w:val="21"/>
    </w:rPr>
  </w:style>
  <w:style w:type="paragraph" w:styleId="Titre9">
    <w:name w:val="heading 9"/>
    <w:basedOn w:val="Titre10"/>
    <w:next w:val="Corpsdetexte"/>
    <w:link w:val="Titre9Car"/>
    <w:qFormat/>
    <w:rsid w:val="000B70B7"/>
    <w:pPr>
      <w:tabs>
        <w:tab w:val="left" w:pos="0"/>
      </w:tabs>
      <w:outlineLvl w:val="8"/>
    </w:pPr>
    <w:rPr>
      <w:b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qFormat/>
    <w:rPr>
      <w:rFonts w:ascii="Symbol" w:hAnsi="Symbol" w:cs="Symbol"/>
    </w:rPr>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Symbol" w:hAnsi="Symbol" w:cs="Symbol"/>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Symbol"/>
    </w:rPr>
  </w:style>
  <w:style w:type="character" w:customStyle="1" w:styleId="WW8Num4z0">
    <w:name w:val="WW8Num4z0"/>
    <w:qFormat/>
  </w:style>
  <w:style w:type="character" w:customStyle="1" w:styleId="WW8Num5z0">
    <w:name w:val="WW8Num5z0"/>
    <w:qFormat/>
  </w:style>
  <w:style w:type="character" w:customStyle="1" w:styleId="WW8Num6z0">
    <w:name w:val="WW8Num6z0"/>
    <w:qFormat/>
    <w:rPr>
      <w:rFonts w:ascii="Latin Modern Roman" w:hAnsi="Latin Modern Roman" w:cs="Latin Modern Roman"/>
      <w:i w:val="0"/>
      <w:iCs w:val="0"/>
      <w:sz w:val="24"/>
      <w:szCs w:val="24"/>
      <w:lang w:val="fr-FR"/>
    </w:rPr>
  </w:style>
  <w:style w:type="character" w:customStyle="1" w:styleId="WW8Num7z0">
    <w:name w:val="WW8Num7z0"/>
    <w:qFormat/>
  </w:style>
  <w:style w:type="character" w:customStyle="1" w:styleId="WW8Num8z0">
    <w:name w:val="WW8Num8z0"/>
    <w:qFormat/>
    <w:rPr>
      <w:rFonts w:ascii="Symbol" w:hAnsi="Symbol" w:cs="Symbol"/>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Latin Modern Roman" w:eastAsia="Times New Roman" w:hAnsi="Latin Modern Roman" w:cs="Latin Modern Roman"/>
      <w:b w:val="0"/>
      <w:bCs w:val="0"/>
      <w:kern w:val="2"/>
      <w:sz w:val="24"/>
      <w:szCs w:val="24"/>
      <w:lang w:bidi="hi-IN"/>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rFonts w:ascii="Latin Modern Roman" w:eastAsia="Times New Roman" w:hAnsi="Latin Modern Roman" w:cs="Latin Modern Roman"/>
      <w:kern w:val="2"/>
      <w:sz w:val="24"/>
      <w:szCs w:val="24"/>
      <w:lang w:bidi="hi-IN"/>
    </w:rPr>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rPr>
      <w:rFonts w:ascii="Symbol" w:hAnsi="Symbol" w:cs="StarSymbol"/>
      <w:sz w:val="18"/>
      <w:szCs w:val="18"/>
    </w:rPr>
  </w:style>
  <w:style w:type="character" w:customStyle="1" w:styleId="WW8Num14z0">
    <w:name w:val="WW8Num14z0"/>
    <w:qFormat/>
    <w:rPr>
      <w:rFonts w:ascii="Thorndale" w:hAnsi="Thorndale" w:cs="StarSymbol"/>
      <w:sz w:val="18"/>
      <w:szCs w:val="18"/>
    </w:rPr>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b/>
    </w:rPr>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style>
  <w:style w:type="character" w:customStyle="1" w:styleId="WW8Num16z1">
    <w:name w:val="WW8Num16z1"/>
    <w:qFormat/>
  </w:style>
  <w:style w:type="character" w:customStyle="1" w:styleId="WW8Num16z2">
    <w:name w:val="WW8Num16z2"/>
    <w:qFormat/>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rFonts w:ascii="Latin Modern Roman" w:hAnsi="Latin Modern Roman" w:cs="Latin Modern Roman"/>
      <w:sz w:val="24"/>
      <w:szCs w:val="24"/>
      <w:lang w:bidi="he-IL"/>
    </w:rPr>
  </w:style>
  <w:style w:type="character" w:customStyle="1" w:styleId="WW8Num18z1">
    <w:name w:val="WW8Num18z1"/>
    <w:qFormat/>
  </w:style>
  <w:style w:type="character" w:customStyle="1" w:styleId="WW8Num18z2">
    <w:name w:val="WW8Num18z2"/>
    <w:qFormat/>
  </w:style>
  <w:style w:type="character" w:customStyle="1" w:styleId="WW8Num18z3">
    <w:name w:val="WW8Num18z3"/>
    <w:qFormat/>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3z1">
    <w:name w:val="WW8Num3z1"/>
    <w:qFormat/>
    <w:rPr>
      <w:rFonts w:cs="Times New Roman"/>
    </w:rPr>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1">
    <w:name w:val="WW8Num5z1"/>
    <w:qFormat/>
    <w:rPr>
      <w:caps w:val="0"/>
      <w:smallCaps w:val="0"/>
      <w:strike w:val="0"/>
      <w:dstrike w:val="0"/>
      <w:color w:val="000000"/>
      <w:spacing w:val="0"/>
      <w:w w:val="100"/>
      <w:kern w:val="0"/>
      <w:position w:val="0"/>
      <w:sz w:val="24"/>
      <w:vertAlign w:val="baseline"/>
      <w14:textOutline w14:w="0" w14:cap="rnd" w14:cmpd="sng" w14:algn="ctr">
        <w14:noFill/>
        <w14:prstDash w14:val="solid"/>
        <w14:bevel/>
      </w14:textOutline>
    </w:rPr>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Policepardfaut1">
    <w:name w:val="Police par défaut1"/>
    <w:qFormat/>
  </w:style>
  <w:style w:type="character" w:customStyle="1" w:styleId="Caractresdenumrotation">
    <w:name w:val="Caractères de numérotation"/>
    <w:qFormat/>
  </w:style>
  <w:style w:type="character" w:customStyle="1" w:styleId="LienInternet">
    <w:name w:val="Lien Internet"/>
    <w:uiPriority w:val="99"/>
    <w:rPr>
      <w:color w:val="000080"/>
      <w:u w:val="single"/>
    </w:rPr>
  </w:style>
  <w:style w:type="character" w:customStyle="1" w:styleId="Hyperlink0">
    <w:name w:val="Hyperlink.0"/>
    <w:qFormat/>
    <w:rPr>
      <w:color w:val="000080"/>
      <w:u w:val="single" w:color="00000A"/>
    </w:rPr>
  </w:style>
  <w:style w:type="character" w:customStyle="1" w:styleId="Policepardfaut2">
    <w:name w:val="Police par défaut2"/>
    <w:qFormat/>
  </w:style>
  <w:style w:type="character" w:customStyle="1" w:styleId="FootnoteCharacters">
    <w:name w:val="Footnote Characters"/>
    <w:uiPriority w:val="99"/>
    <w:qFormat/>
    <w:rPr>
      <w:vertAlign w:val="superscript"/>
    </w:rPr>
  </w:style>
  <w:style w:type="character" w:customStyle="1" w:styleId="Caractresdenotedebasdepage">
    <w:name w:val="Caractères de note de bas de page"/>
    <w:qFormat/>
  </w:style>
  <w:style w:type="character" w:customStyle="1" w:styleId="Ancredenotedebasdepage">
    <w:name w:val="Ancre de note de bas de page"/>
    <w:rPr>
      <w:vertAlign w:val="superscript"/>
    </w:rPr>
  </w:style>
  <w:style w:type="character" w:customStyle="1" w:styleId="Caractresdenotedefin">
    <w:name w:val="Caractères de note de fin"/>
    <w:qFormat/>
    <w:rPr>
      <w:vertAlign w:val="superscript"/>
    </w:rPr>
  </w:style>
  <w:style w:type="character" w:customStyle="1" w:styleId="WW-Caractresdenotedefin">
    <w:name w:val="WW-Caractères de note de fin"/>
    <w:qFormat/>
  </w:style>
  <w:style w:type="character" w:customStyle="1" w:styleId="Ancredenotedefin">
    <w:name w:val="Ancre de note de fin"/>
    <w:rPr>
      <w:vertAlign w:val="superscript"/>
    </w:rPr>
  </w:style>
  <w:style w:type="character" w:customStyle="1" w:styleId="EndnoteCharacters">
    <w:name w:val="Endnote Characters"/>
    <w:qFormat/>
    <w:rPr>
      <w:vertAlign w:val="superscript"/>
    </w:rPr>
  </w:style>
  <w:style w:type="character" w:styleId="Numrodepage">
    <w:name w:val="page number"/>
    <w:basedOn w:val="Policepardfaut1"/>
    <w:qFormat/>
  </w:style>
  <w:style w:type="character" w:customStyle="1" w:styleId="Puces">
    <w:name w:val="Puces"/>
    <w:qFormat/>
    <w:rPr>
      <w:rFonts w:ascii="StarSymbol" w:eastAsia="StarSymbol" w:hAnsi="StarSymbol" w:cs="StarSymbol"/>
      <w:sz w:val="18"/>
      <w:szCs w:val="18"/>
    </w:rPr>
  </w:style>
  <w:style w:type="character" w:customStyle="1" w:styleId="LienInternetvisit">
    <w:name w:val="Lien Internet visité"/>
    <w:rPr>
      <w:color w:val="800000"/>
      <w:u w:val="single"/>
    </w:rPr>
  </w:style>
  <w:style w:type="character" w:customStyle="1" w:styleId="bibusindexbase">
    <w:name w:val="bibus_index_base"/>
    <w:qFormat/>
    <w:rPr>
      <w:position w:val="0"/>
      <w:sz w:val="24"/>
      <w:vertAlign w:val="baseline"/>
    </w:rPr>
  </w:style>
  <w:style w:type="character" w:customStyle="1" w:styleId="bibusindexbasei">
    <w:name w:val="bibus_index_basei"/>
    <w:qFormat/>
    <w:rPr>
      <w:i/>
      <w:position w:val="0"/>
      <w:sz w:val="24"/>
      <w:vertAlign w:val="baseline"/>
    </w:rPr>
  </w:style>
  <w:style w:type="character" w:customStyle="1" w:styleId="bibuscitbase">
    <w:name w:val="bibus_cit_base"/>
    <w:qFormat/>
    <w:rPr>
      <w:position w:val="0"/>
      <w:sz w:val="24"/>
      <w:vertAlign w:val="baseline"/>
    </w:rPr>
  </w:style>
  <w:style w:type="character" w:customStyle="1" w:styleId="Substituant">
    <w:name w:val="Substituant"/>
    <w:qFormat/>
    <w:rPr>
      <w:smallCaps/>
      <w:color w:val="008080"/>
      <w:u w:val="dotted"/>
    </w:rPr>
  </w:style>
  <w:style w:type="character" w:styleId="Accentuation">
    <w:name w:val="Emphasis"/>
    <w:qFormat/>
    <w:rsid w:val="000B70B7"/>
    <w:rPr>
      <w:i/>
      <w:iCs/>
    </w:rPr>
  </w:style>
  <w:style w:type="character" w:styleId="lev">
    <w:name w:val="Strong"/>
    <w:qFormat/>
    <w:rsid w:val="000B70B7"/>
    <w:rPr>
      <w:b/>
      <w:bCs/>
    </w:rPr>
  </w:style>
  <w:style w:type="character" w:customStyle="1" w:styleId="Textenonproportionnel">
    <w:name w:val="Texte non proportionnel"/>
    <w:qFormat/>
    <w:rPr>
      <w:rFonts w:ascii="Cumberland" w:eastAsia="Cumberland" w:hAnsi="Cumberland" w:cs="Cumberland"/>
    </w:rPr>
  </w:style>
  <w:style w:type="character" w:customStyle="1" w:styleId="textsf">
    <w:name w:val="textsf"/>
    <w:qFormat/>
    <w:rPr>
      <w:rFonts w:ascii="Albany" w:hAnsi="Albany" w:cs="Albany"/>
    </w:rPr>
  </w:style>
  <w:style w:type="character" w:customStyle="1" w:styleId="textrm">
    <w:name w:val="textrm"/>
    <w:qFormat/>
    <w:rPr>
      <w:rFonts w:ascii="Thorndale" w:hAnsi="Thorndale" w:cs="Thorndale"/>
    </w:rPr>
  </w:style>
  <w:style w:type="character" w:customStyle="1" w:styleId="texttt">
    <w:name w:val="texttt"/>
    <w:qFormat/>
    <w:rPr>
      <w:rFonts w:ascii="Cumberland" w:hAnsi="Cumberland" w:cs="Cumberland"/>
    </w:rPr>
  </w:style>
  <w:style w:type="character" w:customStyle="1" w:styleId="textbf">
    <w:name w:val="textbf"/>
    <w:qFormat/>
    <w:rPr>
      <w:b/>
    </w:rPr>
  </w:style>
  <w:style w:type="character" w:customStyle="1" w:styleId="textit">
    <w:name w:val="textit"/>
    <w:qFormat/>
    <w:rPr>
      <w:i/>
    </w:rPr>
  </w:style>
  <w:style w:type="character" w:customStyle="1" w:styleId="textsl">
    <w:name w:val="textsl"/>
    <w:qFormat/>
    <w:rPr>
      <w:i/>
    </w:rPr>
  </w:style>
  <w:style w:type="character" w:customStyle="1" w:styleId="textsc">
    <w:name w:val="textsc"/>
    <w:qFormat/>
    <w:rPr>
      <w:smallCaps/>
    </w:rPr>
  </w:style>
  <w:style w:type="character" w:customStyle="1" w:styleId="normalsize">
    <w:name w:val="normalsize"/>
    <w:qFormat/>
    <w:rPr>
      <w:sz w:val="24"/>
    </w:rPr>
  </w:style>
  <w:style w:type="character" w:customStyle="1" w:styleId="large">
    <w:name w:val="large"/>
    <w:qFormat/>
    <w:rPr>
      <w:sz w:val="29"/>
    </w:rPr>
  </w:style>
  <w:style w:type="character" w:customStyle="1" w:styleId="Large0">
    <w:name w:val="Large"/>
    <w:qFormat/>
    <w:rPr>
      <w:sz w:val="35"/>
    </w:rPr>
  </w:style>
  <w:style w:type="character" w:customStyle="1" w:styleId="LARGE1">
    <w:name w:val="LARGE"/>
    <w:qFormat/>
    <w:rPr>
      <w:sz w:val="41"/>
    </w:rPr>
  </w:style>
  <w:style w:type="character" w:customStyle="1" w:styleId="Huge">
    <w:name w:val="Huge"/>
    <w:qFormat/>
    <w:rPr>
      <w:sz w:val="50"/>
    </w:rPr>
  </w:style>
  <w:style w:type="character" w:customStyle="1" w:styleId="huge0">
    <w:name w:val="huge"/>
    <w:qFormat/>
    <w:rPr>
      <w:sz w:val="50"/>
    </w:rPr>
  </w:style>
  <w:style w:type="character" w:customStyle="1" w:styleId="tiny">
    <w:name w:val="tiny"/>
    <w:qFormat/>
    <w:rPr>
      <w:sz w:val="12"/>
    </w:rPr>
  </w:style>
  <w:style w:type="character" w:customStyle="1" w:styleId="scriptsize">
    <w:name w:val="scriptsize"/>
    <w:qFormat/>
    <w:rPr>
      <w:sz w:val="16"/>
    </w:rPr>
  </w:style>
  <w:style w:type="character" w:customStyle="1" w:styleId="footnotesize">
    <w:name w:val="footnotesize"/>
    <w:qFormat/>
    <w:rPr>
      <w:sz w:val="20"/>
    </w:rPr>
  </w:style>
  <w:style w:type="character" w:customStyle="1" w:styleId="small">
    <w:name w:val="small"/>
    <w:qFormat/>
    <w:rPr>
      <w:sz w:val="22"/>
    </w:rPr>
  </w:style>
  <w:style w:type="character" w:customStyle="1" w:styleId="textmd">
    <w:name w:val="textmd"/>
    <w:qFormat/>
    <w:rPr>
      <w:b w:val="0"/>
    </w:rPr>
  </w:style>
  <w:style w:type="character" w:customStyle="1" w:styleId="textup">
    <w:name w:val="textup"/>
    <w:qFormat/>
    <w:rPr>
      <w:i w:val="0"/>
    </w:rPr>
  </w:style>
  <w:style w:type="character" w:customStyle="1" w:styleId="verb">
    <w:name w:val="verb"/>
    <w:qFormat/>
    <w:rPr>
      <w:rFonts w:ascii="Cumberland" w:hAnsi="Cumberland" w:cs="Cumberland"/>
    </w:rPr>
  </w:style>
  <w:style w:type="character" w:customStyle="1" w:styleId="LaTeX">
    <w:name w:val="LaTeX"/>
    <w:qFormat/>
    <w:rPr>
      <w:rFonts w:ascii="Cumberland" w:eastAsia="Cumberland" w:hAnsi="Cumberland" w:cs="Cumberland"/>
      <w:b/>
      <w:color w:val="FF0000"/>
    </w:rPr>
  </w:style>
  <w:style w:type="character" w:customStyle="1" w:styleId="emph">
    <w:name w:val="emph"/>
    <w:basedOn w:val="Accentuation"/>
    <w:qFormat/>
    <w:rPr>
      <w:i/>
      <w:iCs/>
    </w:rPr>
  </w:style>
  <w:style w:type="character" w:customStyle="1" w:styleId="Sautdindex">
    <w:name w:val="Saut d'index"/>
    <w:qFormat/>
  </w:style>
  <w:style w:type="character" w:customStyle="1" w:styleId="NotedebasdepageCar">
    <w:name w:val="Note de bas de page Car"/>
    <w:link w:val="Notedebasdepage"/>
    <w:uiPriority w:val="99"/>
    <w:qFormat/>
    <w:locked/>
    <w:rsid w:val="005D1348"/>
    <w:rPr>
      <w:rFonts w:ascii="LM Roman 10" w:eastAsia="Arial Unicode MS" w:hAnsi="LM Roman 10"/>
      <w:kern w:val="2"/>
    </w:rPr>
  </w:style>
  <w:style w:type="character" w:customStyle="1" w:styleId="Titre1Car">
    <w:name w:val="Titre 1 Car"/>
    <w:link w:val="Titre1"/>
    <w:qFormat/>
    <w:rsid w:val="00064D19"/>
    <w:rPr>
      <w:rFonts w:ascii="Cambria" w:eastAsia="Arial Unicode MS" w:hAnsi="Cambria" w:cs="LM Roman 10"/>
      <w:b/>
      <w:bCs/>
      <w:smallCaps/>
      <w:kern w:val="2"/>
      <w:sz w:val="24"/>
      <w:szCs w:val="28"/>
    </w:rPr>
  </w:style>
  <w:style w:type="character" w:customStyle="1" w:styleId="Titre2Car">
    <w:name w:val="Titre 2 Car"/>
    <w:link w:val="Titre2"/>
    <w:qFormat/>
    <w:rsid w:val="000B70B7"/>
    <w:rPr>
      <w:rFonts w:ascii="LM Roman 10" w:eastAsia="Arial Unicode MS" w:hAnsi="LM Roman 10"/>
      <w:b/>
      <w:bCs/>
      <w:iCs/>
      <w:kern w:val="2"/>
      <w:sz w:val="24"/>
      <w:szCs w:val="28"/>
      <w:u w:val="single"/>
    </w:rPr>
  </w:style>
  <w:style w:type="character" w:customStyle="1" w:styleId="Titre3Car">
    <w:name w:val="Titre 3 Car"/>
    <w:link w:val="Titre3"/>
    <w:qFormat/>
    <w:rsid w:val="000B70B7"/>
    <w:rPr>
      <w:rFonts w:ascii="LMRoman10" w:eastAsia="Arial Unicode MS" w:hAnsi="LMRoman10" w:cs="LMRoman10"/>
      <w:b/>
      <w:bCs/>
      <w:kern w:val="2"/>
      <w:sz w:val="24"/>
      <w:szCs w:val="28"/>
    </w:rPr>
  </w:style>
  <w:style w:type="character" w:customStyle="1" w:styleId="Titre4Car">
    <w:name w:val="Titre 4 Car"/>
    <w:link w:val="Titre4"/>
    <w:qFormat/>
    <w:rsid w:val="000B70B7"/>
    <w:rPr>
      <w:rFonts w:ascii="LM Roman 10" w:eastAsia="Arial Unicode MS" w:hAnsi="LM Roman 10"/>
      <w:b/>
      <w:bCs/>
      <w:i/>
      <w:iCs/>
      <w:kern w:val="2"/>
      <w:sz w:val="24"/>
    </w:rPr>
  </w:style>
  <w:style w:type="character" w:customStyle="1" w:styleId="Titre5Car">
    <w:name w:val="Titre 5 Car"/>
    <w:link w:val="Titre5"/>
    <w:qFormat/>
    <w:rsid w:val="000B70B7"/>
    <w:rPr>
      <w:rFonts w:ascii="Cambria" w:eastAsia="MS Mincho" w:hAnsi="Cambria" w:cs="Tahoma"/>
      <w:b/>
      <w:bCs/>
      <w:kern w:val="2"/>
      <w:sz w:val="24"/>
      <w:szCs w:val="24"/>
    </w:rPr>
  </w:style>
  <w:style w:type="character" w:customStyle="1" w:styleId="Titre6Car">
    <w:name w:val="Titre 6 Car"/>
    <w:link w:val="Titre6"/>
    <w:qFormat/>
    <w:rsid w:val="000B70B7"/>
    <w:rPr>
      <w:rFonts w:ascii="LM Roman 10" w:eastAsia="MS Mincho" w:hAnsi="LM Roman 10" w:cs="Tahoma"/>
      <w:b/>
      <w:bCs/>
      <w:smallCaps/>
      <w:kern w:val="2"/>
      <w:sz w:val="21"/>
      <w:szCs w:val="21"/>
    </w:rPr>
  </w:style>
  <w:style w:type="character" w:customStyle="1" w:styleId="Titre7Car">
    <w:name w:val="Titre 7 Car"/>
    <w:link w:val="Titre7"/>
    <w:qFormat/>
    <w:rsid w:val="000B70B7"/>
    <w:rPr>
      <w:rFonts w:ascii="LM Roman 10" w:eastAsia="MS Mincho" w:hAnsi="LM Roman 10" w:cs="Tahoma"/>
      <w:b/>
      <w:bCs/>
      <w:smallCaps/>
      <w:kern w:val="2"/>
      <w:sz w:val="21"/>
      <w:szCs w:val="21"/>
    </w:rPr>
  </w:style>
  <w:style w:type="character" w:customStyle="1" w:styleId="Titre8Car">
    <w:name w:val="Titre 8 Car"/>
    <w:link w:val="Titre8"/>
    <w:qFormat/>
    <w:rsid w:val="000B70B7"/>
    <w:rPr>
      <w:rFonts w:ascii="LM Roman 10" w:eastAsia="MS Mincho" w:hAnsi="LM Roman 10" w:cs="Tahoma"/>
      <w:b/>
      <w:bCs/>
      <w:smallCaps/>
      <w:kern w:val="2"/>
      <w:sz w:val="21"/>
      <w:szCs w:val="21"/>
    </w:rPr>
  </w:style>
  <w:style w:type="character" w:customStyle="1" w:styleId="Titre9Car">
    <w:name w:val="Titre 9 Car"/>
    <w:link w:val="Titre9"/>
    <w:qFormat/>
    <w:rsid w:val="000B70B7"/>
    <w:rPr>
      <w:rFonts w:ascii="LM Roman 10" w:eastAsia="MS Mincho" w:hAnsi="LM Roman 10" w:cs="Tahoma"/>
      <w:b/>
      <w:bCs/>
      <w:smallCaps/>
      <w:kern w:val="2"/>
      <w:sz w:val="21"/>
      <w:szCs w:val="21"/>
    </w:rPr>
  </w:style>
  <w:style w:type="character" w:customStyle="1" w:styleId="TitreCar">
    <w:name w:val="Titre Car"/>
    <w:link w:val="Titre"/>
    <w:qFormat/>
    <w:rsid w:val="000B70B7"/>
    <w:rPr>
      <w:rFonts w:ascii="LM Roman 10" w:eastAsia="MS Mincho" w:hAnsi="LM Roman 10" w:cs="Tahoma"/>
      <w:bCs/>
      <w:smallCaps/>
      <w:kern w:val="2"/>
      <w:sz w:val="40"/>
      <w:szCs w:val="36"/>
    </w:rPr>
  </w:style>
  <w:style w:type="character" w:customStyle="1" w:styleId="Sous-titreCar">
    <w:name w:val="Sous-titre Car"/>
    <w:qFormat/>
    <w:rsid w:val="000B70B7"/>
    <w:rPr>
      <w:rFonts w:ascii="LM Roman 10" w:eastAsia="MS Mincho" w:hAnsi="LM Roman 10" w:cs="Tahoma"/>
      <w:b/>
      <w:i/>
      <w:iCs/>
      <w:smallCaps/>
      <w:kern w:val="2"/>
      <w:sz w:val="28"/>
      <w:szCs w:val="28"/>
    </w:rPr>
  </w:style>
  <w:style w:type="character" w:customStyle="1" w:styleId="CitationCar">
    <w:name w:val="Citation Car"/>
    <w:link w:val="Citation"/>
    <w:uiPriority w:val="29"/>
    <w:qFormat/>
    <w:rsid w:val="000B70B7"/>
    <w:rPr>
      <w:rFonts w:ascii="LM Roman 10" w:eastAsia="Arial Unicode MS" w:hAnsi="LM Roman 10"/>
      <w:i/>
      <w:iCs/>
      <w:color w:val="404040"/>
      <w:kern w:val="2"/>
      <w:sz w:val="24"/>
      <w:szCs w:val="24"/>
    </w:rPr>
  </w:style>
  <w:style w:type="character" w:customStyle="1" w:styleId="CitationintenseCar">
    <w:name w:val="Citation intense Car"/>
    <w:link w:val="Citationintense"/>
    <w:uiPriority w:val="30"/>
    <w:qFormat/>
    <w:rsid w:val="000B70B7"/>
    <w:rPr>
      <w:rFonts w:ascii="LM Roman 10" w:eastAsia="Arial Unicode MS" w:hAnsi="LM Roman 10"/>
      <w:i/>
      <w:iCs/>
      <w:color w:val="5B9BD5"/>
      <w:kern w:val="2"/>
      <w:sz w:val="24"/>
      <w:szCs w:val="24"/>
    </w:rPr>
  </w:style>
  <w:style w:type="character" w:customStyle="1" w:styleId="Emphaseple">
    <w:name w:val="Emphase pâle"/>
    <w:uiPriority w:val="19"/>
    <w:qFormat/>
    <w:rsid w:val="000B70B7"/>
    <w:rPr>
      <w:i/>
      <w:iCs/>
      <w:color w:val="404040"/>
    </w:rPr>
  </w:style>
  <w:style w:type="character" w:customStyle="1" w:styleId="Emphaseintense">
    <w:name w:val="Emphase intense"/>
    <w:uiPriority w:val="21"/>
    <w:qFormat/>
    <w:rsid w:val="000B70B7"/>
    <w:rPr>
      <w:i/>
      <w:iCs/>
      <w:color w:val="5B9BD5"/>
    </w:rPr>
  </w:style>
  <w:style w:type="character" w:customStyle="1" w:styleId="Rfrenceple">
    <w:name w:val="Référence pâle"/>
    <w:uiPriority w:val="31"/>
    <w:qFormat/>
    <w:rsid w:val="000B70B7"/>
    <w:rPr>
      <w:smallCaps/>
      <w:color w:val="5A5A5A"/>
    </w:rPr>
  </w:style>
  <w:style w:type="character" w:styleId="Rfrenceintense">
    <w:name w:val="Intense Reference"/>
    <w:uiPriority w:val="32"/>
    <w:qFormat/>
    <w:rsid w:val="000B70B7"/>
    <w:rPr>
      <w:b/>
      <w:bCs/>
      <w:smallCaps/>
      <w:color w:val="5B9BD5"/>
      <w:spacing w:val="5"/>
    </w:rPr>
  </w:style>
  <w:style w:type="character" w:styleId="Titredulivre">
    <w:name w:val="Book Title"/>
    <w:uiPriority w:val="33"/>
    <w:qFormat/>
    <w:rsid w:val="000B70B7"/>
    <w:rPr>
      <w:b/>
      <w:bCs/>
      <w:i/>
      <w:iCs/>
      <w:spacing w:val="5"/>
    </w:rPr>
  </w:style>
  <w:style w:type="character" w:customStyle="1" w:styleId="PieddepageCar">
    <w:name w:val="Pied de page Car"/>
    <w:link w:val="Pieddepage"/>
    <w:uiPriority w:val="99"/>
    <w:qFormat/>
    <w:rsid w:val="00270064"/>
    <w:rPr>
      <w:rFonts w:ascii="LM Roman 10" w:eastAsia="Arial Unicode MS" w:hAnsi="LM Roman 10"/>
      <w:kern w:val="2"/>
      <w:sz w:val="24"/>
      <w:szCs w:val="24"/>
    </w:rPr>
  </w:style>
  <w:style w:type="character" w:customStyle="1" w:styleId="SancepourfasciculeCar">
    <w:name w:val="Séance pour fascicule Car"/>
    <w:link w:val="Sancepourfascicule"/>
    <w:qFormat/>
    <w:rsid w:val="000B70B7"/>
    <w:rPr>
      <w:rFonts w:ascii="Cambria" w:eastAsia="MS Mincho" w:hAnsi="Cambria" w:cs="Latin Modern Roman"/>
      <w:b/>
      <w:bCs/>
      <w:kern w:val="2"/>
      <w:sz w:val="24"/>
      <w:szCs w:val="24"/>
    </w:rPr>
  </w:style>
  <w:style w:type="paragraph" w:styleId="Titre">
    <w:name w:val="Title"/>
    <w:basedOn w:val="Titre10"/>
    <w:next w:val="author"/>
    <w:link w:val="TitreCar"/>
    <w:qFormat/>
    <w:rsid w:val="000B70B7"/>
    <w:pPr>
      <w:spacing w:before="238" w:after="289"/>
      <w:jc w:val="center"/>
    </w:pPr>
    <w:rPr>
      <w:b w:val="0"/>
      <w:bCs/>
      <w:sz w:val="40"/>
      <w:szCs w:val="36"/>
    </w:rPr>
  </w:style>
  <w:style w:type="paragraph" w:styleId="Corpsdetexte">
    <w:name w:val="Body Text"/>
    <w:basedOn w:val="Normal"/>
    <w:pPr>
      <w:spacing w:after="120" w:line="216" w:lineRule="auto"/>
    </w:pPr>
    <w:rPr>
      <w:rFonts w:cs="LM Roman 10"/>
    </w:rPr>
  </w:style>
  <w:style w:type="paragraph" w:styleId="Liste">
    <w:name w:val="List"/>
    <w:basedOn w:val="Corpsdetexte"/>
    <w:rPr>
      <w:rFonts w:ascii="Garamond" w:hAnsi="Garamond" w:cs="Tahoma"/>
    </w:rPr>
  </w:style>
  <w:style w:type="paragraph" w:styleId="Lgende">
    <w:name w:val="caption"/>
    <w:basedOn w:val="Normal"/>
    <w:qFormat/>
    <w:rsid w:val="000B70B7"/>
    <w:pPr>
      <w:suppressLineNumbers/>
      <w:spacing w:before="120" w:after="120"/>
    </w:pPr>
    <w:rPr>
      <w:rFonts w:ascii="Garamond" w:hAnsi="Garamond" w:cs="Tahoma"/>
      <w:i/>
      <w:iCs/>
    </w:rPr>
  </w:style>
  <w:style w:type="paragraph" w:customStyle="1" w:styleId="Index">
    <w:name w:val="Index"/>
    <w:basedOn w:val="Normal"/>
    <w:qFormat/>
    <w:pPr>
      <w:suppressLineNumbers/>
    </w:pPr>
    <w:rPr>
      <w:rFonts w:ascii="Garamond" w:hAnsi="Garamond" w:cs="Tahoma"/>
    </w:rPr>
  </w:style>
  <w:style w:type="paragraph" w:customStyle="1" w:styleId="Titre10">
    <w:name w:val="Titre1"/>
    <w:basedOn w:val="Normal"/>
    <w:next w:val="Corpsdetexte"/>
    <w:qFormat/>
    <w:pPr>
      <w:keepNext/>
      <w:pBdr>
        <w:top w:val="single" w:sz="2" w:space="1" w:color="000000"/>
        <w:left w:val="single" w:sz="2" w:space="1" w:color="000000"/>
        <w:bottom w:val="single" w:sz="2" w:space="1" w:color="000000"/>
        <w:right w:val="single" w:sz="2" w:space="1" w:color="000000"/>
      </w:pBdr>
      <w:spacing w:before="240" w:after="120"/>
    </w:pPr>
    <w:rPr>
      <w:rFonts w:eastAsia="MS Mincho" w:cs="Tahoma"/>
      <w:b/>
      <w:smallCaps/>
      <w:sz w:val="28"/>
      <w:szCs w:val="28"/>
    </w:rPr>
  </w:style>
  <w:style w:type="paragraph" w:customStyle="1" w:styleId="Style">
    <w:name w:val="Style"/>
    <w:qFormat/>
    <w:pPr>
      <w:widowControl w:val="0"/>
    </w:pPr>
    <w:rPr>
      <w:kern w:val="2"/>
      <w:sz w:val="24"/>
      <w:szCs w:val="24"/>
      <w:lang w:eastAsia="zh-CN"/>
    </w:rPr>
  </w:style>
  <w:style w:type="paragraph" w:customStyle="1" w:styleId="Paragraphedeliste1">
    <w:name w:val="Paragraphe de liste1"/>
    <w:basedOn w:val="Normal"/>
    <w:qFormat/>
    <w:pPr>
      <w:ind w:left="720"/>
      <w:contextualSpacing/>
    </w:pPr>
  </w:style>
  <w:style w:type="paragraph" w:customStyle="1" w:styleId="Body">
    <w:name w:val="Body"/>
    <w:qFormat/>
    <w:rPr>
      <w:rFonts w:ascii="Helvetica Neue" w:eastAsia="Arial Unicode MS" w:hAnsi="Helvetica Neue" w:cs="Arial Unicode MS"/>
      <w:color w:val="000000"/>
      <w:sz w:val="22"/>
      <w:szCs w:val="22"/>
      <w:u w:color="00000A"/>
      <w:lang w:eastAsia="zh-CN" w:bidi="hi-IN"/>
    </w:rPr>
  </w:style>
  <w:style w:type="paragraph" w:styleId="Notedebasdepage">
    <w:name w:val="footnote text"/>
    <w:basedOn w:val="Normal"/>
    <w:link w:val="NotedebasdepageCar"/>
    <w:uiPriority w:val="99"/>
    <w:pPr>
      <w:suppressLineNumbers/>
      <w:spacing w:line="216" w:lineRule="auto"/>
    </w:pPr>
    <w:rPr>
      <w:sz w:val="20"/>
      <w:szCs w:val="20"/>
    </w:rPr>
  </w:style>
  <w:style w:type="paragraph" w:customStyle="1" w:styleId="Contenudetableau">
    <w:name w:val="Contenu de tableau"/>
    <w:basedOn w:val="Normal"/>
    <w:qFormat/>
    <w:pPr>
      <w:suppressLineNumbers/>
    </w:pPr>
  </w:style>
  <w:style w:type="paragraph" w:customStyle="1" w:styleId="Titredetableau">
    <w:name w:val="Titre de tableau"/>
    <w:basedOn w:val="Contenudetableau"/>
    <w:qFormat/>
    <w:pPr>
      <w:jc w:val="center"/>
    </w:pPr>
    <w:rPr>
      <w:b/>
      <w:bCs/>
    </w:rPr>
  </w:style>
  <w:style w:type="paragraph" w:customStyle="1" w:styleId="Corps">
    <w:name w:val="Corps"/>
    <w:qFormat/>
    <w:rPr>
      <w:rFonts w:ascii="Helvetica Neue" w:eastAsia="Helvetica Neue" w:hAnsi="Helvetica Neue" w:cs="Helvetica Neue"/>
      <w:color w:val="000000"/>
      <w:kern w:val="2"/>
      <w:sz w:val="22"/>
      <w:szCs w:val="22"/>
      <w:lang w:eastAsia="zh-CN"/>
    </w:rPr>
  </w:style>
  <w:style w:type="paragraph" w:customStyle="1" w:styleId="Pardfaut">
    <w:name w:val="Par défaut"/>
    <w:qFormat/>
    <w:rPr>
      <w:rFonts w:ascii="Helvetica Neue" w:eastAsia="Arial Unicode MS" w:hAnsi="Helvetica Neue" w:cs="Arial Unicode MS"/>
      <w:color w:val="000000"/>
      <w:kern w:val="2"/>
      <w:sz w:val="22"/>
      <w:szCs w:val="22"/>
      <w:lang w:eastAsia="zh-CN"/>
    </w:rPr>
  </w:style>
  <w:style w:type="paragraph" w:customStyle="1" w:styleId="Bibliographie1">
    <w:name w:val="Bibliographie1"/>
    <w:basedOn w:val="Normal"/>
    <w:next w:val="Normal"/>
    <w:qFormat/>
    <w:pPr>
      <w:spacing w:after="240"/>
    </w:pPr>
  </w:style>
  <w:style w:type="paragraph" w:customStyle="1" w:styleId="En-tteetpieddepage">
    <w:name w:val="En-tête et pied de page"/>
    <w:basedOn w:val="Normal"/>
    <w:qFormat/>
  </w:style>
  <w:style w:type="paragraph" w:styleId="En-tte">
    <w:name w:val="header"/>
    <w:basedOn w:val="Normal"/>
  </w:style>
  <w:style w:type="paragraph" w:styleId="Pieddepage">
    <w:name w:val="footer"/>
    <w:basedOn w:val="Normal"/>
    <w:link w:val="PieddepageCar"/>
    <w:uiPriority w:val="99"/>
    <w:pPr>
      <w:suppressLineNumbers/>
      <w:tabs>
        <w:tab w:val="center" w:pos="3969"/>
        <w:tab w:val="right" w:pos="7938"/>
      </w:tabs>
    </w:pPr>
  </w:style>
  <w:style w:type="paragraph" w:styleId="Retraitcorpsdetexte">
    <w:name w:val="Body Text Indent"/>
    <w:basedOn w:val="Corpsdetexte"/>
    <w:qFormat/>
    <w:pPr>
      <w:ind w:firstLine="283"/>
    </w:pPr>
  </w:style>
  <w:style w:type="paragraph" w:customStyle="1" w:styleId="Titre100">
    <w:name w:val="Titre 10"/>
    <w:basedOn w:val="Titre10"/>
    <w:next w:val="Corpsdetexte"/>
    <w:qFormat/>
    <w:pPr>
      <w:tabs>
        <w:tab w:val="left" w:pos="0"/>
      </w:tabs>
    </w:pPr>
    <w:rPr>
      <w:bCs/>
      <w:sz w:val="21"/>
      <w:szCs w:val="21"/>
    </w:rPr>
  </w:style>
  <w:style w:type="paragraph" w:customStyle="1" w:styleId="En-ttegauche">
    <w:name w:val="En-tête gauche"/>
    <w:basedOn w:val="Normal"/>
    <w:qFormat/>
    <w:pPr>
      <w:suppressLineNumbers/>
      <w:tabs>
        <w:tab w:val="center" w:pos="4393"/>
        <w:tab w:val="right" w:pos="8786"/>
      </w:tabs>
    </w:pPr>
  </w:style>
  <w:style w:type="paragraph" w:customStyle="1" w:styleId="Tableau">
    <w:name w:val="Tableau"/>
    <w:basedOn w:val="Lgende"/>
    <w:qFormat/>
  </w:style>
  <w:style w:type="paragraph" w:styleId="Notedefin">
    <w:name w:val="endnote text"/>
    <w:basedOn w:val="Normal"/>
    <w:pPr>
      <w:suppressLineNumbers/>
      <w:ind w:left="339" w:hanging="339"/>
    </w:pPr>
    <w:rPr>
      <w:sz w:val="20"/>
      <w:szCs w:val="20"/>
    </w:rPr>
  </w:style>
  <w:style w:type="paragraph" w:styleId="TitreTR">
    <w:name w:val="toa heading"/>
    <w:basedOn w:val="Titre10"/>
    <w:qFormat/>
    <w:pPr>
      <w:suppressLineNumbers/>
    </w:pPr>
    <w:rPr>
      <w:bCs/>
      <w:sz w:val="32"/>
      <w:szCs w:val="32"/>
    </w:rPr>
  </w:style>
  <w:style w:type="paragraph" w:styleId="TM1">
    <w:name w:val="toc 1"/>
    <w:basedOn w:val="Normal"/>
    <w:uiPriority w:val="39"/>
  </w:style>
  <w:style w:type="paragraph" w:styleId="TM2">
    <w:name w:val="toc 2"/>
    <w:basedOn w:val="Normal"/>
    <w:uiPriority w:val="39"/>
    <w:pPr>
      <w:suppressLineNumbers/>
      <w:ind w:left="567"/>
      <w:jc w:val="left"/>
      <w:textAlignment w:val="baseline"/>
    </w:pPr>
  </w:style>
  <w:style w:type="paragraph" w:styleId="TM3">
    <w:name w:val="toc 3"/>
    <w:basedOn w:val="Index"/>
    <w:uiPriority w:val="39"/>
    <w:pPr>
      <w:tabs>
        <w:tab w:val="right" w:leader="dot" w:pos="9071"/>
      </w:tabs>
      <w:ind w:left="566"/>
    </w:pPr>
  </w:style>
  <w:style w:type="paragraph" w:styleId="TM4">
    <w:name w:val="toc 4"/>
    <w:basedOn w:val="Index"/>
    <w:pPr>
      <w:tabs>
        <w:tab w:val="right" w:leader="dot" w:pos="8788"/>
      </w:tabs>
      <w:ind w:left="849"/>
    </w:pPr>
  </w:style>
  <w:style w:type="paragraph" w:styleId="TM5">
    <w:name w:val="toc 5"/>
    <w:basedOn w:val="Index"/>
    <w:pPr>
      <w:tabs>
        <w:tab w:val="right" w:leader="dot" w:pos="8505"/>
      </w:tabs>
      <w:ind w:left="1132"/>
    </w:pPr>
  </w:style>
  <w:style w:type="paragraph" w:styleId="TM6">
    <w:name w:val="toc 6"/>
    <w:basedOn w:val="Index"/>
    <w:pPr>
      <w:tabs>
        <w:tab w:val="right" w:leader="dot" w:pos="8222"/>
      </w:tabs>
      <w:ind w:left="1415"/>
    </w:pPr>
  </w:style>
  <w:style w:type="paragraph" w:styleId="TM7">
    <w:name w:val="toc 7"/>
    <w:basedOn w:val="Index"/>
    <w:pPr>
      <w:tabs>
        <w:tab w:val="right" w:leader="dot" w:pos="7939"/>
      </w:tabs>
      <w:ind w:left="1698"/>
    </w:pPr>
  </w:style>
  <w:style w:type="paragraph" w:styleId="TM8">
    <w:name w:val="toc 8"/>
    <w:basedOn w:val="Index"/>
    <w:pPr>
      <w:tabs>
        <w:tab w:val="right" w:leader="dot" w:pos="7656"/>
      </w:tabs>
      <w:ind w:left="1981"/>
    </w:pPr>
  </w:style>
  <w:style w:type="paragraph" w:styleId="TM9">
    <w:name w:val="toc 9"/>
    <w:basedOn w:val="Index"/>
    <w:pPr>
      <w:tabs>
        <w:tab w:val="right" w:leader="dot" w:pos="7373"/>
      </w:tabs>
      <w:ind w:left="2264"/>
    </w:pPr>
  </w:style>
  <w:style w:type="paragraph" w:customStyle="1" w:styleId="Tabledesmatiresniveau10">
    <w:name w:val="Table des matières niveau 10"/>
    <w:basedOn w:val="Index"/>
    <w:qFormat/>
    <w:pPr>
      <w:tabs>
        <w:tab w:val="right" w:leader="dot" w:pos="7090"/>
      </w:tabs>
      <w:ind w:left="2547"/>
    </w:pPr>
  </w:style>
  <w:style w:type="paragraph" w:styleId="Tabledesrfrencesjuridiques">
    <w:name w:val="table of authorities"/>
    <w:basedOn w:val="Titre10"/>
    <w:qFormat/>
    <w:pPr>
      <w:suppressLineNumbers/>
    </w:pPr>
    <w:rPr>
      <w:bCs/>
      <w:sz w:val="32"/>
      <w:szCs w:val="32"/>
    </w:rPr>
  </w:style>
  <w:style w:type="paragraph" w:customStyle="1" w:styleId="Bibliographie10">
    <w:name w:val="Bibliographie 1"/>
    <w:basedOn w:val="Index"/>
    <w:qFormat/>
    <w:pPr>
      <w:spacing w:line="0" w:lineRule="atLeast"/>
      <w:ind w:left="720" w:hanging="720"/>
    </w:pPr>
    <w:rPr>
      <w:rFonts w:ascii="LM Roman 10" w:hAnsi="LM Roman 10" w:cs="LM Roman 10"/>
    </w:rPr>
  </w:style>
  <w:style w:type="paragraph" w:styleId="Sous-titre">
    <w:name w:val="Subtitle"/>
    <w:basedOn w:val="Titre10"/>
    <w:next w:val="Corpsdetexte"/>
    <w:qFormat/>
    <w:rsid w:val="000B70B7"/>
    <w:pPr>
      <w:jc w:val="center"/>
    </w:pPr>
    <w:rPr>
      <w:i/>
      <w:iCs/>
    </w:rPr>
  </w:style>
  <w:style w:type="paragraph" w:customStyle="1" w:styleId="Citations">
    <w:name w:val="Citations"/>
    <w:basedOn w:val="Normal"/>
    <w:next w:val="Corpsdetexte"/>
    <w:qFormat/>
    <w:pPr>
      <w:spacing w:before="113" w:after="113" w:line="216" w:lineRule="auto"/>
      <w:ind w:left="567" w:right="567"/>
    </w:pPr>
    <w:rPr>
      <w:sz w:val="20"/>
    </w:rPr>
  </w:style>
  <w:style w:type="paragraph" w:customStyle="1" w:styleId="Annexes">
    <w:name w:val="Annexes"/>
    <w:basedOn w:val="Normal"/>
    <w:qFormat/>
  </w:style>
  <w:style w:type="paragraph" w:customStyle="1" w:styleId="Style1">
    <w:name w:val="Style1"/>
    <w:basedOn w:val="Citations"/>
    <w:qFormat/>
    <w:pPr>
      <w:ind w:left="5103" w:right="851"/>
    </w:pPr>
  </w:style>
  <w:style w:type="paragraph" w:customStyle="1" w:styleId="Exergue">
    <w:name w:val="Exergue"/>
    <w:basedOn w:val="Citations"/>
    <w:qFormat/>
    <w:pPr>
      <w:spacing w:before="0" w:after="720"/>
      <w:ind w:left="5103" w:right="0"/>
    </w:pPr>
  </w:style>
  <w:style w:type="paragraph" w:customStyle="1" w:styleId="Explorateurdedocument">
    <w:name w:val="Explorateur de document"/>
    <w:basedOn w:val="Normal"/>
    <w:qFormat/>
    <w:pPr>
      <w:shd w:val="clear" w:color="auto" w:fill="000080"/>
    </w:pPr>
    <w:rPr>
      <w:rFonts w:ascii="Geneva" w:hAnsi="Geneva" w:cs="Geneva"/>
    </w:rPr>
  </w:style>
  <w:style w:type="paragraph" w:customStyle="1" w:styleId="Listepuces1">
    <w:name w:val="Liste à puces1"/>
    <w:basedOn w:val="Normal"/>
    <w:qFormat/>
    <w:pPr>
      <w:numPr>
        <w:numId w:val="2"/>
      </w:numPr>
      <w:ind w:left="0" w:firstLine="0"/>
    </w:pPr>
  </w:style>
  <w:style w:type="paragraph" w:customStyle="1" w:styleId="SourcesAnnexes">
    <w:name w:val="SourcesAnnexes"/>
    <w:basedOn w:val="Annexes"/>
    <w:next w:val="Normal"/>
    <w:qFormat/>
    <w:rPr>
      <w:b/>
      <w:u w:val="single"/>
    </w:rPr>
  </w:style>
  <w:style w:type="paragraph" w:customStyle="1" w:styleId="Sansnom1">
    <w:name w:val="Sans nom1"/>
    <w:basedOn w:val="Titre2"/>
    <w:qFormat/>
    <w:pPr>
      <w:numPr>
        <w:ilvl w:val="0"/>
        <w:numId w:val="0"/>
      </w:numPr>
    </w:pPr>
  </w:style>
  <w:style w:type="paragraph" w:customStyle="1" w:styleId="Sansnom2">
    <w:name w:val="Sans nom2"/>
    <w:basedOn w:val="Titre10"/>
    <w:qFormat/>
  </w:style>
  <w:style w:type="paragraph" w:styleId="Titreindex">
    <w:name w:val="index heading"/>
    <w:basedOn w:val="Titre10"/>
    <w:qFormat/>
    <w:pPr>
      <w:suppressLineNumbers/>
    </w:pPr>
    <w:rPr>
      <w:bCs/>
      <w:sz w:val="32"/>
      <w:szCs w:val="32"/>
    </w:rPr>
  </w:style>
  <w:style w:type="paragraph" w:styleId="Index1">
    <w:name w:val="index 1"/>
    <w:basedOn w:val="Index"/>
    <w:qFormat/>
  </w:style>
  <w:style w:type="paragraph" w:styleId="Index2">
    <w:name w:val="index 2"/>
    <w:basedOn w:val="Index"/>
    <w:qFormat/>
    <w:pPr>
      <w:ind w:left="283"/>
    </w:pPr>
  </w:style>
  <w:style w:type="paragraph" w:styleId="Index3">
    <w:name w:val="index 3"/>
    <w:basedOn w:val="Index"/>
    <w:qFormat/>
    <w:pPr>
      <w:ind w:left="566"/>
    </w:pPr>
  </w:style>
  <w:style w:type="paragraph" w:customStyle="1" w:styleId="Texteprformat">
    <w:name w:val="Texte préformaté"/>
    <w:basedOn w:val="Normal"/>
    <w:qFormat/>
    <w:rPr>
      <w:rFonts w:ascii="Cumberland" w:eastAsia="Cumberland" w:hAnsi="Cumberland" w:cs="Cumberland"/>
      <w:szCs w:val="20"/>
    </w:rPr>
  </w:style>
  <w:style w:type="paragraph" w:customStyle="1" w:styleId="Lignehorizontale">
    <w:name w:val="Ligne horizontale"/>
    <w:basedOn w:val="Normal"/>
    <w:next w:val="Corpsdetexte"/>
    <w:qFormat/>
    <w:pPr>
      <w:suppressLineNumbers/>
      <w:pBdr>
        <w:bottom w:val="double" w:sz="2" w:space="0" w:color="808080"/>
      </w:pBdr>
      <w:spacing w:after="283"/>
    </w:pPr>
    <w:rPr>
      <w:sz w:val="12"/>
      <w:szCs w:val="12"/>
    </w:rPr>
  </w:style>
  <w:style w:type="paragraph" w:customStyle="1" w:styleId="Contenudeliste">
    <w:name w:val="Contenu de liste"/>
    <w:basedOn w:val="Normal"/>
    <w:qFormat/>
    <w:pPr>
      <w:ind w:left="567"/>
    </w:pPr>
  </w:style>
  <w:style w:type="paragraph" w:customStyle="1" w:styleId="En-ttedeliste">
    <w:name w:val="En-tête de liste"/>
    <w:basedOn w:val="Normal"/>
    <w:next w:val="Contenudeliste"/>
    <w:qFormat/>
    <w:rPr>
      <w:b/>
    </w:rPr>
  </w:style>
  <w:style w:type="paragraph" w:customStyle="1" w:styleId="Citation1">
    <w:name w:val="Citation1"/>
    <w:basedOn w:val="Corpsdetexte"/>
    <w:next w:val="Corpsdetexte"/>
    <w:qFormat/>
    <w:pPr>
      <w:spacing w:before="113" w:after="113"/>
      <w:ind w:left="567" w:right="567"/>
    </w:pPr>
  </w:style>
  <w:style w:type="paragraph" w:customStyle="1" w:styleId="flushleft">
    <w:name w:val="flushleft"/>
    <w:basedOn w:val="Corpsdetexte"/>
    <w:next w:val="Corpsdetexte"/>
    <w:qFormat/>
    <w:pPr>
      <w:spacing w:before="113" w:after="113"/>
      <w:jc w:val="left"/>
    </w:pPr>
  </w:style>
  <w:style w:type="paragraph" w:customStyle="1" w:styleId="flushright">
    <w:name w:val="flushright"/>
    <w:basedOn w:val="Corpsdetexte"/>
    <w:next w:val="Corpsdetexte"/>
    <w:qFormat/>
    <w:pPr>
      <w:spacing w:before="113" w:after="113"/>
      <w:jc w:val="right"/>
    </w:pPr>
  </w:style>
  <w:style w:type="paragraph" w:customStyle="1" w:styleId="center">
    <w:name w:val="center"/>
    <w:basedOn w:val="Corpsdetexte"/>
    <w:next w:val="Corpsdetexte"/>
    <w:qFormat/>
    <w:pPr>
      <w:spacing w:before="113" w:after="113"/>
      <w:jc w:val="center"/>
    </w:pPr>
  </w:style>
  <w:style w:type="paragraph" w:customStyle="1" w:styleId="verse">
    <w:name w:val="verse"/>
    <w:basedOn w:val="Corpsdetexte"/>
    <w:next w:val="Corpsdetexte"/>
    <w:qFormat/>
    <w:pPr>
      <w:spacing w:before="113" w:after="113"/>
      <w:ind w:left="567" w:right="850" w:hanging="283"/>
    </w:pPr>
  </w:style>
  <w:style w:type="paragraph" w:customStyle="1" w:styleId="itemize">
    <w:name w:val="itemize"/>
    <w:basedOn w:val="Corpsdetexte"/>
    <w:qFormat/>
    <w:pPr>
      <w:numPr>
        <w:numId w:val="4"/>
      </w:numPr>
    </w:pPr>
  </w:style>
  <w:style w:type="paragraph" w:customStyle="1" w:styleId="enumerate">
    <w:name w:val="enumerate"/>
    <w:basedOn w:val="Corpsdetexte"/>
    <w:qFormat/>
    <w:pPr>
      <w:numPr>
        <w:numId w:val="3"/>
      </w:numPr>
    </w:pPr>
  </w:style>
  <w:style w:type="paragraph" w:customStyle="1" w:styleId="theorem">
    <w:name w:val="theorem"/>
    <w:basedOn w:val="Corpsdetexte"/>
    <w:next w:val="Corpsdetexte"/>
    <w:qFormat/>
    <w:pPr>
      <w:numPr>
        <w:numId w:val="5"/>
      </w:numPr>
    </w:pPr>
  </w:style>
  <w:style w:type="paragraph" w:customStyle="1" w:styleId="Date1">
    <w:name w:val="Date1"/>
    <w:basedOn w:val="Corpsdetexte"/>
    <w:next w:val="Corpsdetexte"/>
    <w:qFormat/>
    <w:pPr>
      <w:spacing w:after="113"/>
      <w:jc w:val="center"/>
    </w:pPr>
    <w:rPr>
      <w:sz w:val="28"/>
    </w:rPr>
  </w:style>
  <w:style w:type="paragraph" w:customStyle="1" w:styleId="author">
    <w:name w:val="author"/>
    <w:basedOn w:val="Corpsdetexte"/>
    <w:next w:val="Date1"/>
    <w:qFormat/>
    <w:pPr>
      <w:spacing w:after="113"/>
      <w:jc w:val="center"/>
    </w:pPr>
    <w:rPr>
      <w:sz w:val="28"/>
    </w:rPr>
  </w:style>
  <w:style w:type="paragraph" w:customStyle="1" w:styleId="abstract">
    <w:name w:val="abstract"/>
    <w:basedOn w:val="Corpsdetexte"/>
    <w:next w:val="Corpsdetexte"/>
    <w:qFormat/>
    <w:pPr>
      <w:spacing w:after="113"/>
      <w:ind w:left="1701" w:right="1701"/>
    </w:pPr>
    <w:rPr>
      <w:sz w:val="20"/>
    </w:rPr>
  </w:style>
  <w:style w:type="paragraph" w:customStyle="1" w:styleId="abstracttitle">
    <w:name w:val="abstract title"/>
    <w:basedOn w:val="abstract"/>
    <w:next w:val="abstract"/>
    <w:qFormat/>
    <w:pPr>
      <w:spacing w:before="283" w:after="0"/>
      <w:jc w:val="center"/>
    </w:pPr>
    <w:rPr>
      <w:b/>
    </w:rPr>
  </w:style>
  <w:style w:type="paragraph" w:customStyle="1" w:styleId="part">
    <w:name w:val="part"/>
    <w:basedOn w:val="Titre10"/>
    <w:next w:val="Corpsdetexte"/>
    <w:qFormat/>
    <w:pPr>
      <w:numPr>
        <w:numId w:val="6"/>
      </w:numPr>
      <w:spacing w:before="295" w:after="119"/>
    </w:pPr>
    <w:rPr>
      <w:sz w:val="36"/>
    </w:rPr>
  </w:style>
  <w:style w:type="paragraph" w:customStyle="1" w:styleId="LaTeX0">
    <w:name w:val="LaTeX"/>
    <w:basedOn w:val="Texteprformat"/>
    <w:qFormat/>
    <w:rPr>
      <w:b/>
      <w:color w:val="FF0000"/>
    </w:rPr>
  </w:style>
  <w:style w:type="paragraph" w:customStyle="1" w:styleId="verbatim">
    <w:name w:val="verbatim"/>
    <w:basedOn w:val="Texteprformat"/>
    <w:next w:val="Corpsdetexte"/>
    <w:qFormat/>
  </w:style>
  <w:style w:type="paragraph" w:customStyle="1" w:styleId="quotation">
    <w:name w:val="quotation"/>
    <w:basedOn w:val="Citations"/>
    <w:next w:val="Corpsdetexte"/>
    <w:qFormat/>
  </w:style>
  <w:style w:type="paragraph" w:customStyle="1" w:styleId="Titre20">
    <w:name w:val="Titre2"/>
    <w:basedOn w:val="Titre"/>
    <w:next w:val="author"/>
    <w:qFormat/>
  </w:style>
  <w:style w:type="paragraph" w:customStyle="1" w:styleId="descriptionitem">
    <w:name w:val="description item"/>
    <w:basedOn w:val="En-ttedeliste"/>
    <w:next w:val="descriptiontext"/>
    <w:qFormat/>
  </w:style>
  <w:style w:type="paragraph" w:customStyle="1" w:styleId="descriptiontext">
    <w:name w:val="description text"/>
    <w:basedOn w:val="Contenudeliste"/>
    <w:qFormat/>
  </w:style>
  <w:style w:type="paragraph" w:customStyle="1" w:styleId="tablefirsthead">
    <w:name w:val="table first head"/>
    <w:basedOn w:val="Contenudetableau"/>
    <w:qFormat/>
    <w:rPr>
      <w:color w:val="000080"/>
    </w:rPr>
  </w:style>
  <w:style w:type="paragraph" w:customStyle="1" w:styleId="tablehead">
    <w:name w:val="table head"/>
    <w:basedOn w:val="Contenudetableau"/>
    <w:qFormat/>
    <w:rPr>
      <w:color w:val="008000"/>
    </w:rPr>
  </w:style>
  <w:style w:type="paragraph" w:customStyle="1" w:styleId="tablefoot">
    <w:name w:val="table foot"/>
    <w:basedOn w:val="Contenudetableau"/>
    <w:qFormat/>
    <w:rPr>
      <w:color w:val="800000"/>
    </w:rPr>
  </w:style>
  <w:style w:type="paragraph" w:customStyle="1" w:styleId="tablelastfoot">
    <w:name w:val="table last foot"/>
    <w:basedOn w:val="Contenudetableau"/>
    <w:qFormat/>
    <w:rPr>
      <w:color w:val="800080"/>
    </w:rPr>
  </w:style>
  <w:style w:type="paragraph" w:styleId="Commentaire">
    <w:name w:val="annotation text"/>
    <w:basedOn w:val="Corpsdetexte"/>
    <w:qFormat/>
    <w:pPr>
      <w:ind w:left="2268"/>
    </w:pPr>
  </w:style>
  <w:style w:type="paragraph" w:customStyle="1" w:styleId="PIE-PLTableauTitre">
    <w:name w:val="PIE-PL Tableau Titre"/>
    <w:basedOn w:val="Corpsdetexte"/>
    <w:qFormat/>
    <w:pPr>
      <w:tabs>
        <w:tab w:val="left" w:pos="0"/>
        <w:tab w:val="left" w:pos="284"/>
        <w:tab w:val="left" w:pos="567"/>
        <w:tab w:val="left" w:pos="851"/>
        <w:tab w:val="right" w:pos="10080"/>
      </w:tabs>
      <w:spacing w:before="120" w:line="100" w:lineRule="atLeast"/>
      <w:jc w:val="center"/>
    </w:pPr>
    <w:rPr>
      <w:b/>
      <w:szCs w:val="20"/>
      <w:lang w:val="en-GB"/>
    </w:rPr>
  </w:style>
  <w:style w:type="paragraph" w:customStyle="1" w:styleId="PIE-PLTableauSource">
    <w:name w:val="PIE-PL Tableau Source"/>
    <w:basedOn w:val="Corpsdetexte"/>
    <w:qFormat/>
    <w:pPr>
      <w:tabs>
        <w:tab w:val="left" w:pos="0"/>
        <w:tab w:val="left" w:pos="284"/>
        <w:tab w:val="left" w:pos="567"/>
        <w:tab w:val="left" w:pos="851"/>
        <w:tab w:val="right" w:pos="10080"/>
      </w:tabs>
      <w:spacing w:before="60" w:after="160" w:line="200" w:lineRule="exact"/>
    </w:pPr>
    <w:rPr>
      <w:sz w:val="17"/>
      <w:szCs w:val="17"/>
      <w:lang w:val="en-GB"/>
    </w:rPr>
  </w:style>
  <w:style w:type="paragraph" w:customStyle="1" w:styleId="PIE-PLcorpsdetexte">
    <w:name w:val="PIE-PL corps de texte"/>
    <w:basedOn w:val="Normal"/>
    <w:qFormat/>
    <w:pPr>
      <w:tabs>
        <w:tab w:val="left" w:pos="284"/>
        <w:tab w:val="left" w:pos="567"/>
        <w:tab w:val="left" w:pos="851"/>
      </w:tabs>
      <w:spacing w:after="60" w:line="230" w:lineRule="exact"/>
      <w:ind w:firstLine="284"/>
    </w:pPr>
    <w:rPr>
      <w:sz w:val="21"/>
      <w:szCs w:val="21"/>
    </w:rPr>
  </w:style>
  <w:style w:type="paragraph" w:customStyle="1" w:styleId="PIE-PLTableauTexte">
    <w:name w:val="PIE-PL Tableau Texte"/>
    <w:basedOn w:val="PIE-PLcorpsdetexte"/>
    <w:qFormat/>
    <w:pPr>
      <w:spacing w:after="0" w:line="100" w:lineRule="atLeast"/>
      <w:ind w:firstLine="0"/>
      <w:jc w:val="left"/>
    </w:pPr>
    <w:rPr>
      <w:sz w:val="17"/>
      <w:szCs w:val="17"/>
      <w:lang w:val="en-GB"/>
    </w:rPr>
  </w:style>
  <w:style w:type="paragraph" w:customStyle="1" w:styleId="PIE-PLsous-titre1">
    <w:name w:val="PIE-PL sous-titre 1"/>
    <w:basedOn w:val="Normal"/>
    <w:qFormat/>
    <w:pPr>
      <w:keepNext/>
      <w:tabs>
        <w:tab w:val="left" w:pos="852"/>
        <w:tab w:val="left" w:pos="1135"/>
        <w:tab w:val="left" w:pos="1419"/>
      </w:tabs>
      <w:spacing w:before="180" w:after="120" w:line="260" w:lineRule="exact"/>
      <w:ind w:left="284" w:hanging="284"/>
    </w:pPr>
    <w:rPr>
      <w:b/>
    </w:rPr>
  </w:style>
  <w:style w:type="paragraph" w:customStyle="1" w:styleId="PIE-PLsous-titre2">
    <w:name w:val="PIE-PL sous-titre 2"/>
    <w:basedOn w:val="Normal"/>
    <w:next w:val="Normal"/>
    <w:qFormat/>
    <w:pPr>
      <w:keepNext/>
      <w:spacing w:before="100" w:after="120" w:line="260" w:lineRule="exact"/>
      <w:ind w:left="284" w:hanging="284"/>
    </w:pPr>
    <w:rPr>
      <w:b/>
      <w:bCs/>
      <w:i/>
      <w:iCs/>
      <w:sz w:val="23"/>
      <w:szCs w:val="23"/>
    </w:rPr>
  </w:style>
  <w:style w:type="paragraph" w:styleId="NormalWeb">
    <w:name w:val="Normal (Web)"/>
    <w:basedOn w:val="Normal"/>
    <w:uiPriority w:val="99"/>
    <w:unhideWhenUsed/>
    <w:qFormat/>
    <w:rsid w:val="008A7F4E"/>
    <w:pPr>
      <w:widowControl/>
      <w:suppressAutoHyphens w:val="0"/>
      <w:spacing w:beforeAutospacing="1" w:afterAutospacing="1"/>
      <w:jc w:val="left"/>
    </w:pPr>
    <w:rPr>
      <w:rFonts w:ascii="Times" w:eastAsia="MS Mincho" w:hAnsi="Times"/>
      <w:kern w:val="0"/>
      <w:sz w:val="20"/>
      <w:szCs w:val="20"/>
    </w:rPr>
  </w:style>
  <w:style w:type="paragraph" w:styleId="Paragraphedeliste">
    <w:name w:val="List Paragraph"/>
    <w:basedOn w:val="Normal"/>
    <w:uiPriority w:val="34"/>
    <w:qFormat/>
    <w:rsid w:val="000B70B7"/>
    <w:pPr>
      <w:ind w:left="708"/>
    </w:pPr>
  </w:style>
  <w:style w:type="paragraph" w:styleId="Sansinterligne">
    <w:name w:val="No Spacing"/>
    <w:uiPriority w:val="1"/>
    <w:qFormat/>
    <w:rsid w:val="000B70B7"/>
    <w:pPr>
      <w:widowControl w:val="0"/>
      <w:jc w:val="both"/>
    </w:pPr>
    <w:rPr>
      <w:rFonts w:ascii="LM Roman 10" w:eastAsia="Arial Unicode MS" w:hAnsi="LM Roman 10"/>
      <w:kern w:val="2"/>
      <w:sz w:val="24"/>
      <w:szCs w:val="24"/>
    </w:rPr>
  </w:style>
  <w:style w:type="paragraph" w:styleId="Citation">
    <w:name w:val="Quote"/>
    <w:basedOn w:val="Normal"/>
    <w:next w:val="Normal"/>
    <w:link w:val="CitationCar"/>
    <w:uiPriority w:val="29"/>
    <w:qFormat/>
    <w:rsid w:val="000B70B7"/>
    <w:pPr>
      <w:spacing w:before="200" w:after="160"/>
      <w:ind w:left="864" w:right="864"/>
      <w:jc w:val="center"/>
    </w:pPr>
    <w:rPr>
      <w:i/>
      <w:iCs/>
      <w:color w:val="404040"/>
    </w:rPr>
  </w:style>
  <w:style w:type="paragraph" w:styleId="Citationintense">
    <w:name w:val="Intense Quote"/>
    <w:basedOn w:val="Normal"/>
    <w:next w:val="Normal"/>
    <w:link w:val="CitationintenseCar"/>
    <w:uiPriority w:val="30"/>
    <w:qFormat/>
    <w:rsid w:val="000B70B7"/>
    <w:pPr>
      <w:pBdr>
        <w:top w:val="single" w:sz="4" w:space="10" w:color="5B9BD5"/>
        <w:bottom w:val="single" w:sz="4" w:space="10" w:color="5B9BD5"/>
      </w:pBdr>
      <w:spacing w:before="360" w:after="360"/>
      <w:ind w:left="864" w:right="864"/>
      <w:jc w:val="center"/>
    </w:pPr>
    <w:rPr>
      <w:i/>
      <w:iCs/>
      <w:color w:val="5B9BD5"/>
    </w:rPr>
  </w:style>
  <w:style w:type="paragraph" w:styleId="En-ttedetabledesmatires">
    <w:name w:val="TOC Heading"/>
    <w:basedOn w:val="Titre1"/>
    <w:next w:val="Normal"/>
    <w:uiPriority w:val="39"/>
    <w:unhideWhenUsed/>
    <w:qFormat/>
    <w:rsid w:val="000B70B7"/>
    <w:pPr>
      <w:keepNext/>
      <w:pageBreakBefore w:val="0"/>
      <w:tabs>
        <w:tab w:val="clear" w:pos="0"/>
      </w:tabs>
      <w:spacing w:before="240" w:after="60"/>
    </w:pPr>
    <w:rPr>
      <w:rFonts w:ascii="Calibri Light" w:eastAsia="Times New Roman" w:hAnsi="Calibri Light" w:cs="Times New Roman"/>
      <w:smallCaps w:val="0"/>
      <w:sz w:val="32"/>
      <w:szCs w:val="32"/>
    </w:rPr>
  </w:style>
  <w:style w:type="paragraph" w:customStyle="1" w:styleId="Sancepourfascicule">
    <w:name w:val="Séance pour fascicule"/>
    <w:basedOn w:val="Titre5"/>
    <w:link w:val="SancepourfasciculeCar"/>
    <w:autoRedefine/>
    <w:qFormat/>
    <w:rsid w:val="000B70B7"/>
    <w:pPr>
      <w:numPr>
        <w:ilvl w:val="0"/>
        <w:numId w:val="0"/>
      </w:numPr>
    </w:pPr>
    <w:rPr>
      <w:rFonts w:cs="Latin Modern Roman"/>
    </w:rPr>
  </w:style>
  <w:style w:type="paragraph" w:customStyle="1" w:styleId="western">
    <w:name w:val="western"/>
    <w:basedOn w:val="Normal"/>
    <w:qFormat/>
    <w:rsid w:val="00182F6F"/>
    <w:pPr>
      <w:widowControl/>
      <w:suppressAutoHyphens w:val="0"/>
      <w:spacing w:beforeAutospacing="1"/>
      <w:ind w:firstLine="567"/>
    </w:pPr>
    <w:rPr>
      <w:rFonts w:ascii="Times New Roman" w:eastAsia="Times New Roman" w:hAnsi="Times New Roman"/>
      <w:kern w:val="0"/>
    </w:rPr>
  </w:style>
  <w:style w:type="character" w:styleId="Appelnotedebasdep">
    <w:name w:val="footnote reference"/>
    <w:basedOn w:val="Policepardfaut"/>
    <w:uiPriority w:val="99"/>
    <w:unhideWhenUsed/>
    <w:rsid w:val="001944B9"/>
    <w:rPr>
      <w:vertAlign w:val="superscript"/>
    </w:rPr>
  </w:style>
  <w:style w:type="paragraph" w:customStyle="1" w:styleId="titreillustration">
    <w:name w:val="titreillustration"/>
    <w:basedOn w:val="Normal"/>
    <w:rsid w:val="006A12DF"/>
    <w:pPr>
      <w:widowControl/>
      <w:suppressAutoHyphens w:val="0"/>
      <w:spacing w:before="100" w:beforeAutospacing="1" w:after="100" w:afterAutospacing="1"/>
      <w:jc w:val="left"/>
    </w:pPr>
    <w:rPr>
      <w:rFonts w:ascii="Times New Roman" w:eastAsia="Times New Roman" w:hAnsi="Times New Roman"/>
      <w:kern w:val="0"/>
    </w:rPr>
  </w:style>
  <w:style w:type="paragraph" w:customStyle="1" w:styleId="creditillustration">
    <w:name w:val="creditillustration"/>
    <w:basedOn w:val="Normal"/>
    <w:rsid w:val="006A12DF"/>
    <w:pPr>
      <w:widowControl/>
      <w:suppressAutoHyphens w:val="0"/>
      <w:spacing w:before="100" w:beforeAutospacing="1" w:after="100" w:afterAutospacing="1"/>
      <w:jc w:val="left"/>
    </w:pPr>
    <w:rPr>
      <w:rFonts w:ascii="Times New Roman" w:eastAsia="Times New Roman" w:hAnsi="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14305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footer" Target="foot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eg"/><Relationship Id="rId38" Type="http://schemas.openxmlformats.org/officeDocument/2006/relationships/image" Target="media/image32.gif"/><Relationship Id="rId46" Type="http://schemas.openxmlformats.org/officeDocument/2006/relationships/image" Target="media/image40.jpg"/><Relationship Id="rId20" Type="http://schemas.openxmlformats.org/officeDocument/2006/relationships/image" Target="media/image14.jp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1545</TotalTime>
  <Pages>52</Pages>
  <Words>6422</Words>
  <Characters>35322</Characters>
  <Application>Microsoft Office Word</Application>
  <DocSecurity>0</DocSecurity>
  <Lines>294</Lines>
  <Paragraphs>83</Paragraphs>
  <ScaleCrop>false</ScaleCrop>
  <HeadingPairs>
    <vt:vector size="2" baseType="variant">
      <vt:variant>
        <vt:lpstr>Titre</vt:lpstr>
      </vt:variant>
      <vt:variant>
        <vt:i4>1</vt:i4>
      </vt:variant>
    </vt:vector>
  </HeadingPairs>
  <TitlesOfParts>
    <vt:vector size="1" baseType="lpstr">
      <vt:lpstr>LES PAYSANS ET LA CONSERVATION REPUBLICAINE SELON FERRY (1885)</vt:lpstr>
    </vt:vector>
  </TitlesOfParts>
  <Company>Université Lille 3</Company>
  <LinksUpToDate>false</LinksUpToDate>
  <CharactersWithSpaces>41661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PAYSANS ET LA CONSERVATION REPUBLICAINE SELON FERRY (1885)</dc:title>
  <dc:subject/>
  <dc:creator>Philippe CASTERMANS</dc:creator>
  <dc:description/>
  <cp:lastModifiedBy>andré loez</cp:lastModifiedBy>
  <cp:revision>9</cp:revision>
  <cp:lastPrinted>1995-11-21T16:41:00Z</cp:lastPrinted>
  <dcterms:created xsi:type="dcterms:W3CDTF">2021-08-30T15:33:00Z</dcterms:created>
  <dcterms:modified xsi:type="dcterms:W3CDTF">2026-03-20T10:44:00Z</dcterms:modified>
  <dc:language>fr-FR</dc:language>
</cp:coreProperties>
</file>